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CC" w:rsidRDefault="00C20DCC" w:rsidP="00C20DCC">
      <w:pPr>
        <w:spacing w:line="72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DAFTAR PUSTAKA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Andriani, M dan Wirjatmadi. 2013. </w:t>
      </w:r>
      <w:r w:rsidRPr="004C6B39">
        <w:rPr>
          <w:rFonts w:ascii="Times New Roman" w:hAnsi="Times New Roman"/>
          <w:i/>
          <w:sz w:val="24"/>
          <w:szCs w:val="24"/>
        </w:rPr>
        <w:t>Peran Gizi dalam Siklus Kehidupan</w:t>
      </w:r>
      <w:r>
        <w:rPr>
          <w:rFonts w:ascii="Times New Roman" w:hAnsi="Times New Roman"/>
          <w:sz w:val="24"/>
          <w:szCs w:val="24"/>
        </w:rPr>
        <w:t>. Jakarta : Kencana Prenada Media Group.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2004. </w:t>
      </w:r>
      <w:r w:rsidRPr="004C6B39">
        <w:rPr>
          <w:rFonts w:ascii="Times New Roman" w:hAnsi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/>
          <w:sz w:val="24"/>
          <w:szCs w:val="24"/>
        </w:rPr>
        <w:t>. Edisi Revisi. Jakarta : PT. Rineka Cipta.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Arisman. 2004. Gizi Dalam Daur Kehidupan. Penerbit Buku Kedokteran EGC.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Bertalina. 2015. Pengaruh Promosi Kesehatan teradap Peningkatan Pengetahuan tentang Gizi Seimbang pada Siswa Sekolah Dasar Negeri di Kecamatan Rajabasa Kota Bandar Lampung. </w:t>
      </w:r>
      <w:r>
        <w:rPr>
          <w:rFonts w:ascii="Times New Roman" w:hAnsi="Times New Roman"/>
          <w:i/>
          <w:sz w:val="24"/>
          <w:szCs w:val="24"/>
        </w:rPr>
        <w:t>Jurnal Kesehatan</w:t>
      </w:r>
      <w:r>
        <w:rPr>
          <w:rFonts w:ascii="Times New Roman" w:hAnsi="Times New Roman"/>
          <w:sz w:val="24"/>
          <w:szCs w:val="24"/>
        </w:rPr>
        <w:t>. VI (1) : 56-63. (Diakses : tanggal 2 Agustus 2019)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Budiyanto, M.A. 2006. </w:t>
      </w:r>
      <w:r w:rsidRPr="004C6B39">
        <w:rPr>
          <w:rFonts w:ascii="Times New Roman" w:hAnsi="Times New Roman"/>
          <w:i/>
          <w:sz w:val="24"/>
          <w:szCs w:val="24"/>
        </w:rPr>
        <w:t>Gizi dan Kesehatan</w:t>
      </w:r>
      <w:r>
        <w:rPr>
          <w:rFonts w:ascii="Times New Roman" w:hAnsi="Times New Roman"/>
          <w:sz w:val="24"/>
          <w:szCs w:val="24"/>
        </w:rPr>
        <w:t>. Malang : Bayu Media dan UMM.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Departemen Kesehatan Republik Indonesia (Depkes RI). 2019. </w:t>
      </w:r>
      <w:r w:rsidRPr="004C6B39">
        <w:rPr>
          <w:rFonts w:ascii="Times New Roman" w:hAnsi="Times New Roman"/>
          <w:i/>
          <w:sz w:val="24"/>
          <w:szCs w:val="24"/>
        </w:rPr>
        <w:t>Angka Kecukupan Gizi (AKG)</w:t>
      </w:r>
      <w:r>
        <w:rPr>
          <w:rFonts w:ascii="Times New Roman" w:hAnsi="Times New Roman"/>
          <w:sz w:val="24"/>
          <w:szCs w:val="24"/>
        </w:rPr>
        <w:t>. Jakarta : Depkes RI.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Ewles, L. 2011. </w:t>
      </w:r>
      <w:r>
        <w:rPr>
          <w:rFonts w:ascii="Times New Roman" w:hAnsi="Times New Roman"/>
          <w:i/>
          <w:sz w:val="24"/>
          <w:szCs w:val="24"/>
        </w:rPr>
        <w:t>Promoting Health A Practical Guide (2nd ed)</w:t>
      </w:r>
      <w:r>
        <w:rPr>
          <w:rFonts w:ascii="Times New Roman" w:hAnsi="Times New Roman"/>
          <w:sz w:val="24"/>
          <w:szCs w:val="24"/>
        </w:rPr>
        <w:t>, Emilia, O. (Ahli Bahasa). Yogyakarta : Gadjah Mada University Press.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Herdinsyah dan Supariasa. 2016. </w:t>
      </w:r>
      <w:r w:rsidRPr="004C6B39">
        <w:rPr>
          <w:rFonts w:ascii="Times New Roman" w:hAnsi="Times New Roman"/>
          <w:i/>
          <w:sz w:val="24"/>
          <w:szCs w:val="24"/>
        </w:rPr>
        <w:t>Ilmu Gizi Teori dan Aplikasi</w:t>
      </w:r>
      <w:r>
        <w:rPr>
          <w:rFonts w:ascii="Times New Roman" w:hAnsi="Times New Roman"/>
          <w:sz w:val="24"/>
          <w:szCs w:val="24"/>
        </w:rPr>
        <w:t>. Jakarta : EGC.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Induniasih., Ratna W. 2017. </w:t>
      </w:r>
      <w:r w:rsidRPr="004C6B39">
        <w:rPr>
          <w:rFonts w:ascii="Times New Roman" w:hAnsi="Times New Roman"/>
          <w:i/>
          <w:sz w:val="24"/>
          <w:szCs w:val="24"/>
        </w:rPr>
        <w:t>Promosi Kesehatan</w:t>
      </w:r>
      <w:r>
        <w:rPr>
          <w:rFonts w:ascii="Times New Roman" w:hAnsi="Times New Roman"/>
          <w:sz w:val="24"/>
          <w:szCs w:val="24"/>
        </w:rPr>
        <w:t>. Yogyakarta. PT Pustaka Baru.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Kasiman, S. 2011. Jurnal Kardiologi Indonesia. 32 (1). 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Kementerian Kesehatan Republik Indonesia (Kemenkes RI). 2007. </w:t>
      </w:r>
      <w:r w:rsidRPr="004C6B39">
        <w:rPr>
          <w:rFonts w:ascii="Times New Roman" w:hAnsi="Times New Roman"/>
          <w:i/>
          <w:sz w:val="24"/>
          <w:szCs w:val="24"/>
        </w:rPr>
        <w:t>Hasil RISKESDAS 2007</w:t>
      </w:r>
      <w:r>
        <w:rPr>
          <w:rFonts w:ascii="Times New Roman" w:hAnsi="Times New Roman"/>
          <w:sz w:val="24"/>
          <w:szCs w:val="24"/>
        </w:rPr>
        <w:t xml:space="preserve">. Jakarta : Kementerian Kesehatan Badan Penelitian RI. 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  <w:sectPr w:rsidR="00C20DCC" w:rsidSect="00F76289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start="56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----------. 2010. </w:t>
      </w:r>
      <w:r>
        <w:rPr>
          <w:rFonts w:ascii="Times New Roman" w:hAnsi="Times New Roman"/>
          <w:i/>
          <w:sz w:val="24"/>
          <w:szCs w:val="24"/>
        </w:rPr>
        <w:t>Hasil RISKESDAS 2010</w:t>
      </w:r>
      <w:r>
        <w:rPr>
          <w:rFonts w:ascii="Times New Roman" w:hAnsi="Times New Roman"/>
          <w:sz w:val="24"/>
          <w:szCs w:val="24"/>
        </w:rPr>
        <w:t>. Jakarta : Kementerian Badan Penelitian RI.</w:t>
      </w:r>
    </w:p>
    <w:p w:rsidR="00C20DCC" w:rsidRDefault="00C20DCC" w:rsidP="00C20D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----------. 2011. </w:t>
      </w:r>
      <w:r>
        <w:rPr>
          <w:rFonts w:ascii="Times New Roman" w:hAnsi="Times New Roman"/>
          <w:i/>
          <w:sz w:val="24"/>
          <w:szCs w:val="24"/>
        </w:rPr>
        <w:t>Keputusan Menteri Kesehatan Republik Indonesia No : 1995/MENKES/XII/2010 tentang Standar Antropometri Penilaian Status Gizi Anak.</w:t>
      </w:r>
      <w:r>
        <w:rPr>
          <w:rFonts w:ascii="Times New Roman" w:hAnsi="Times New Roman"/>
          <w:sz w:val="24"/>
          <w:szCs w:val="24"/>
        </w:rPr>
        <w:t xml:space="preserve"> Jakarta : Direktorat Bina Gizi, Direktorat Jenderal Bina Gizi Ibu dan Anak Kemenkes RI. 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----------. 2013. </w:t>
      </w:r>
      <w:r>
        <w:rPr>
          <w:rFonts w:ascii="Times New Roman" w:hAnsi="Times New Roman"/>
          <w:i/>
          <w:sz w:val="24"/>
          <w:szCs w:val="24"/>
        </w:rPr>
        <w:t xml:space="preserve">Hasil RISKESDAS 2013. </w:t>
      </w:r>
      <w:r>
        <w:rPr>
          <w:rFonts w:ascii="Times New Roman" w:hAnsi="Times New Roman"/>
          <w:sz w:val="24"/>
          <w:szCs w:val="24"/>
        </w:rPr>
        <w:t>Jakarta : Kementerian Kesehatan Badan Penelitian RI.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----------. 2018. </w:t>
      </w:r>
      <w:r>
        <w:rPr>
          <w:rFonts w:ascii="Times New Roman" w:hAnsi="Times New Roman"/>
          <w:i/>
          <w:sz w:val="24"/>
          <w:szCs w:val="24"/>
        </w:rPr>
        <w:t>Hasil RISKESDAS 2018.</w:t>
      </w:r>
      <w:r>
        <w:rPr>
          <w:rFonts w:ascii="Times New Roman" w:hAnsi="Times New Roman"/>
          <w:sz w:val="24"/>
          <w:szCs w:val="24"/>
        </w:rPr>
        <w:t xml:space="preserve"> Jakarta : Kementerian Kesehatan Badan Penelitian RI.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Marlina. 2007. </w:t>
      </w:r>
      <w:r>
        <w:rPr>
          <w:rFonts w:ascii="Times New Roman" w:hAnsi="Times New Roman"/>
          <w:i/>
          <w:sz w:val="24"/>
          <w:szCs w:val="24"/>
        </w:rPr>
        <w:t>Gizi Remaja Putri Plus 1000 Hari Pertama Kehidupan.</w:t>
      </w:r>
      <w:r>
        <w:rPr>
          <w:rFonts w:ascii="Times New Roman" w:hAnsi="Times New Roman"/>
          <w:sz w:val="24"/>
          <w:szCs w:val="24"/>
        </w:rPr>
        <w:t xml:space="preserve"> Bandung : PT Refika Aditama.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Marni. 2013. </w:t>
      </w:r>
      <w:r>
        <w:rPr>
          <w:rFonts w:ascii="Times New Roman" w:hAnsi="Times New Roman"/>
          <w:i/>
          <w:sz w:val="24"/>
          <w:szCs w:val="24"/>
        </w:rPr>
        <w:t>Gizi dalam Kesehatan Reproduksi</w:t>
      </w:r>
      <w:r>
        <w:rPr>
          <w:rFonts w:ascii="Times New Roman" w:hAnsi="Times New Roman"/>
          <w:sz w:val="24"/>
          <w:szCs w:val="24"/>
        </w:rPr>
        <w:t xml:space="preserve">. Yogyakarta : Pustaka Pelajar. 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Marsudi. 2016. Penerapan Model Konstruktivitas dengan Media File Gambar 3D untuk Meningkatkan Motivasi dan Prestasi Hasil Belajar. Yogyakarta. </w:t>
      </w:r>
      <w:r>
        <w:rPr>
          <w:rFonts w:ascii="Times New Roman" w:hAnsi="Times New Roman"/>
          <w:i/>
          <w:sz w:val="24"/>
          <w:szCs w:val="24"/>
        </w:rPr>
        <w:t>Jurnal Pedidikan Teknologi dan Kejuruan.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Moehji, S. 2009. </w:t>
      </w:r>
      <w:r>
        <w:rPr>
          <w:rFonts w:ascii="Times New Roman" w:hAnsi="Times New Roman"/>
          <w:i/>
          <w:sz w:val="24"/>
          <w:szCs w:val="24"/>
        </w:rPr>
        <w:t xml:space="preserve">Ilmu Gizi 2 Penanggulangan Gizi Buruk. </w:t>
      </w:r>
      <w:r>
        <w:rPr>
          <w:rFonts w:ascii="Times New Roman" w:hAnsi="Times New Roman"/>
          <w:sz w:val="24"/>
          <w:szCs w:val="24"/>
        </w:rPr>
        <w:t>Jakarta : Papas Sinar Sinanti.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More, Judy. 2014. </w:t>
      </w:r>
      <w:r>
        <w:rPr>
          <w:rFonts w:ascii="Times New Roman" w:hAnsi="Times New Roman"/>
          <w:i/>
          <w:sz w:val="24"/>
          <w:szCs w:val="24"/>
        </w:rPr>
        <w:t xml:space="preserve">Gizi Bayi, Anak, dan Remaja. </w:t>
      </w:r>
      <w:r>
        <w:rPr>
          <w:rFonts w:ascii="Times New Roman" w:hAnsi="Times New Roman"/>
          <w:sz w:val="24"/>
          <w:szCs w:val="24"/>
        </w:rPr>
        <w:t xml:space="preserve">Yogyakarta : Pustaka Pelajar. 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 Rohim A. 2015.Perbedaan Pengetauan Anemia pada Remaja Putri Setelah Diberi Pendidikan dengan Metode Ceramah Tanpa Media dan Crama dengan Media Buku Cerita. Naskah Publikasi. Universitas Muhammadiya Surakarta. Surakarta.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Patimah Siti. 2017. </w:t>
      </w:r>
      <w:r>
        <w:rPr>
          <w:rFonts w:ascii="Times New Roman" w:hAnsi="Times New Roman"/>
          <w:i/>
          <w:sz w:val="24"/>
          <w:szCs w:val="24"/>
        </w:rPr>
        <w:t>Gizi Remaja Plus 1000 Hari Pertama Kehidupan.</w:t>
      </w:r>
      <w:r>
        <w:rPr>
          <w:rFonts w:ascii="Times New Roman" w:hAnsi="Times New Roman"/>
          <w:sz w:val="24"/>
          <w:szCs w:val="24"/>
        </w:rPr>
        <w:t xml:space="preserve"> Bandung : PT Refika Aditama.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Purnamasari, DU. 2018. </w:t>
      </w:r>
      <w:r>
        <w:rPr>
          <w:rFonts w:ascii="Times New Roman" w:hAnsi="Times New Roman"/>
          <w:i/>
          <w:sz w:val="24"/>
          <w:szCs w:val="24"/>
        </w:rPr>
        <w:t>Panduan Gizi dan Kesehatan Anak Sekolah.</w:t>
      </w:r>
      <w:r>
        <w:rPr>
          <w:rFonts w:ascii="Times New Roman" w:hAnsi="Times New Roman"/>
          <w:sz w:val="24"/>
          <w:szCs w:val="24"/>
        </w:rPr>
        <w:t xml:space="preserve"> Yogyakarrta : Penerbit ANDI.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Rahmani, N.Y., A.Udiyono., dan M.S. Adi. 2018. Prevalensi dan Gambaran Karakteristik Obesitas Sentral pada Anak Sekolah Dasar di Kecamatan Banyumanik Kota Semarang 2018. </w:t>
      </w:r>
      <w:r>
        <w:rPr>
          <w:rFonts w:ascii="Times New Roman" w:hAnsi="Times New Roman"/>
          <w:i/>
          <w:sz w:val="24"/>
          <w:szCs w:val="24"/>
        </w:rPr>
        <w:t>Jurnal Kesehatan Masyarakat</w:t>
      </w:r>
      <w:r>
        <w:rPr>
          <w:rFonts w:ascii="Times New Roman" w:hAnsi="Times New Roman"/>
          <w:sz w:val="24"/>
          <w:szCs w:val="24"/>
        </w:rPr>
        <w:t xml:space="preserve"> Vol 6 (5). </w:t>
      </w:r>
      <w:hyperlink r:id="rId9" w:history="1">
        <w:r w:rsidRPr="004729D3">
          <w:rPr>
            <w:rStyle w:val="Hyperlink"/>
            <w:rFonts w:ascii="Times New Roman" w:hAnsi="Times New Roman"/>
            <w:i/>
            <w:sz w:val="24"/>
            <w:szCs w:val="24"/>
          </w:rPr>
          <w:t>http://ejournal3.undip.ac.id/indez.php/jkm</w:t>
        </w:r>
      </w:hyperlink>
      <w:r>
        <w:rPr>
          <w:rFonts w:ascii="Times New Roman" w:hAnsi="Times New Roman"/>
          <w:sz w:val="24"/>
          <w:szCs w:val="24"/>
        </w:rPr>
        <w:t xml:space="preserve"> . (Diakses : tanggal 3 Agustus 2019).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Roza, F. 2012. </w:t>
      </w:r>
      <w:r>
        <w:rPr>
          <w:rFonts w:ascii="Times New Roman" w:hAnsi="Times New Roman"/>
          <w:i/>
          <w:sz w:val="24"/>
          <w:szCs w:val="24"/>
        </w:rPr>
        <w:t>Media Gizi Booklet</w:t>
      </w:r>
      <w:r>
        <w:rPr>
          <w:rFonts w:ascii="Times New Roman" w:hAnsi="Times New Roman"/>
          <w:sz w:val="24"/>
          <w:szCs w:val="24"/>
        </w:rPr>
        <w:t>. Padang : POLTEKKES KEMENKES RI Padang.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Safitri, N,R, D., Fitranti, Y,D. 2016. </w:t>
      </w:r>
      <w:r w:rsidRPr="00306756">
        <w:rPr>
          <w:rFonts w:ascii="Times New Roman" w:hAnsi="Times New Roman"/>
          <w:i/>
          <w:sz w:val="24"/>
          <w:szCs w:val="24"/>
        </w:rPr>
        <w:t>Pengaruh Edukasi Gizi</w:t>
      </w:r>
      <w:r>
        <w:rPr>
          <w:rFonts w:ascii="Times New Roman" w:hAnsi="Times New Roman"/>
          <w:i/>
          <w:sz w:val="24"/>
          <w:szCs w:val="24"/>
        </w:rPr>
        <w:t xml:space="preserve"> dengan Ceramah dan Booklet terhadap Peningkatan Pengetahuan dan Sikap Gizi Remaja Overweight. </w:t>
      </w:r>
      <w:r>
        <w:rPr>
          <w:rFonts w:ascii="Times New Roman" w:hAnsi="Times New Roman"/>
          <w:sz w:val="24"/>
          <w:szCs w:val="24"/>
        </w:rPr>
        <w:t>Skripsi. Program Studi Ilmu Gizi Fakultas Kedokteran Universitas Diponegoro. (Diakses : tanggal 5 Maret 2019).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Satmoko, Sriroso., dan H.T Astuti. 2006. Pengaruh Bahasa Booklet pada Peningkatan Pengetahuan Peternak Sapi Perah tentang Inseminasi Buatan di Kelurahan Nongkosawit. Kecamatan Gunungpato Kota Semarang. </w:t>
      </w:r>
      <w:r>
        <w:rPr>
          <w:rFonts w:ascii="Times New Roman" w:hAnsi="Times New Roman"/>
          <w:i/>
          <w:sz w:val="24"/>
          <w:szCs w:val="24"/>
        </w:rPr>
        <w:t>Jurnal Penyuluhan</w:t>
      </w:r>
      <w:r>
        <w:rPr>
          <w:rFonts w:ascii="Times New Roman" w:hAnsi="Times New Roman"/>
          <w:sz w:val="24"/>
          <w:szCs w:val="24"/>
        </w:rPr>
        <w:t>. Vol 2(2).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Setyawati, VAV,. dan B.A. Herlambang. Model Edukasi Gizi Berbasis </w:t>
      </w:r>
      <w:r>
        <w:rPr>
          <w:rFonts w:ascii="Times New Roman" w:hAnsi="Times New Roman"/>
          <w:i/>
          <w:sz w:val="24"/>
          <w:szCs w:val="24"/>
        </w:rPr>
        <w:t>E-Booklet</w:t>
      </w:r>
      <w:r>
        <w:rPr>
          <w:rFonts w:ascii="Times New Roman" w:hAnsi="Times New Roman"/>
          <w:sz w:val="24"/>
          <w:szCs w:val="24"/>
        </w:rPr>
        <w:t xml:space="preserve"> untuk Meningkatkan Pengetahuan Gizi Ibu Balita. Program Studi Kesehatan Masyarakat Fakultas Kesehatan Universitas Dian Nuswantoro. 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Sholeh, 2011. </w:t>
      </w:r>
      <w:r>
        <w:rPr>
          <w:rFonts w:ascii="Times New Roman" w:hAnsi="Times New Roman"/>
          <w:i/>
          <w:sz w:val="24"/>
          <w:szCs w:val="24"/>
        </w:rPr>
        <w:t>Periklanan di Era Masa Kini</w:t>
      </w:r>
      <w:r>
        <w:rPr>
          <w:rFonts w:ascii="Times New Roman" w:hAnsi="Times New Roman"/>
          <w:sz w:val="24"/>
          <w:szCs w:val="24"/>
        </w:rPr>
        <w:t>. Jakarta : Gramedia.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Sitepu. 2012. </w:t>
      </w:r>
      <w:r>
        <w:rPr>
          <w:rFonts w:ascii="Times New Roman" w:hAnsi="Times New Roman"/>
          <w:i/>
          <w:sz w:val="24"/>
          <w:szCs w:val="24"/>
        </w:rPr>
        <w:t xml:space="preserve">Penulisan Buku Teks Pelajaran. </w:t>
      </w:r>
      <w:r>
        <w:rPr>
          <w:rFonts w:ascii="Times New Roman" w:hAnsi="Times New Roman"/>
          <w:sz w:val="24"/>
          <w:szCs w:val="24"/>
        </w:rPr>
        <w:t>Bangung : PT Remaja Rosdakarya.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Sjarif, DR. 2003. </w:t>
      </w:r>
      <w:r>
        <w:rPr>
          <w:rFonts w:ascii="Times New Roman" w:hAnsi="Times New Roman"/>
          <w:i/>
          <w:sz w:val="24"/>
          <w:szCs w:val="24"/>
        </w:rPr>
        <w:t xml:space="preserve">Child Hood Obesity </w:t>
      </w:r>
      <w:r>
        <w:rPr>
          <w:rFonts w:ascii="Times New Roman" w:hAnsi="Times New Roman"/>
          <w:sz w:val="24"/>
          <w:szCs w:val="24"/>
        </w:rPr>
        <w:t>: Evaluation and Management. Naskah Lengkap Nasional Obesity Symposium II, Perkeni, DNC, Surabaya.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----------. 2005. </w:t>
      </w:r>
      <w:r>
        <w:rPr>
          <w:rFonts w:ascii="Times New Roman" w:hAnsi="Times New Roman"/>
          <w:i/>
          <w:sz w:val="24"/>
          <w:szCs w:val="24"/>
        </w:rPr>
        <w:t>Obesitas pada Anak dan Permasalahannya.</w:t>
      </w:r>
      <w:r>
        <w:rPr>
          <w:rFonts w:ascii="Times New Roman" w:hAnsi="Times New Roman"/>
          <w:sz w:val="24"/>
          <w:szCs w:val="24"/>
        </w:rPr>
        <w:t xml:space="preserve"> Dalam : Trihono PP, Purnawati S, Sjarif DR, Hegar B, Gunardi H, Oswari H, et al, ed. Hottopics in Pediatrics II. Jakarta : FKUI.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2014. </w:t>
      </w:r>
      <w:r>
        <w:rPr>
          <w:rFonts w:ascii="Times New Roman" w:hAnsi="Times New Roman"/>
          <w:i/>
          <w:sz w:val="24"/>
          <w:szCs w:val="24"/>
        </w:rPr>
        <w:t>Metode Penelitian Researc and Development.</w:t>
      </w:r>
      <w:r>
        <w:rPr>
          <w:rFonts w:ascii="Times New Roman" w:hAnsi="Times New Roman"/>
          <w:sz w:val="24"/>
          <w:szCs w:val="24"/>
        </w:rPr>
        <w:t xml:space="preserve"> Bandung : Alfabeta.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----------. 2018. </w:t>
      </w:r>
      <w:r>
        <w:rPr>
          <w:rFonts w:ascii="Times New Roman" w:hAnsi="Times New Roman"/>
          <w:i/>
          <w:sz w:val="24"/>
          <w:szCs w:val="24"/>
        </w:rPr>
        <w:t>Metode Penelitian Pendidikan (Pendekatan Kuantitatif, Kualitatis, dan R &amp; D).</w:t>
      </w:r>
      <w:r>
        <w:rPr>
          <w:rFonts w:ascii="Times New Roman" w:hAnsi="Times New Roman"/>
          <w:sz w:val="24"/>
          <w:szCs w:val="24"/>
        </w:rPr>
        <w:t xml:space="preserve"> Bandung : Alfabeta.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Tegeh, I. M., Jampel, I. N., dan Pundjawan, K. 2014. </w:t>
      </w:r>
      <w:r>
        <w:rPr>
          <w:rFonts w:ascii="Times New Roman" w:hAnsi="Times New Roman"/>
          <w:i/>
          <w:sz w:val="24"/>
          <w:szCs w:val="24"/>
        </w:rPr>
        <w:t xml:space="preserve">Metode Penelitian Pembuatan. </w:t>
      </w:r>
      <w:r>
        <w:rPr>
          <w:rFonts w:ascii="Times New Roman" w:hAnsi="Times New Roman"/>
          <w:sz w:val="24"/>
          <w:szCs w:val="24"/>
        </w:rPr>
        <w:t>Yogyakarta : Graha Ilmu.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Ulilalbab, A., E. Anggraeni, dan I.A. Lestari. 2017. </w:t>
      </w:r>
      <w:r>
        <w:rPr>
          <w:rFonts w:ascii="Times New Roman" w:hAnsi="Times New Roman"/>
          <w:i/>
          <w:sz w:val="24"/>
          <w:szCs w:val="24"/>
        </w:rPr>
        <w:t xml:space="preserve">Obesitas Anak Usia Sekolah. </w:t>
      </w:r>
      <w:r>
        <w:rPr>
          <w:rFonts w:ascii="Times New Roman" w:hAnsi="Times New Roman"/>
          <w:sz w:val="24"/>
          <w:szCs w:val="24"/>
        </w:rPr>
        <w:t>Editor : Wakhidah, A.N. Sleman : Penerbit DEEPUBLISH. (Diakses : tanggal 2 Agustus 2019)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Wahyuningsih, Retno. 2013. </w:t>
      </w:r>
      <w:r>
        <w:rPr>
          <w:rFonts w:ascii="Times New Roman" w:hAnsi="Times New Roman"/>
          <w:i/>
          <w:sz w:val="24"/>
          <w:szCs w:val="24"/>
        </w:rPr>
        <w:t>Penatalaksanaan Diet pada Pasien</w:t>
      </w:r>
      <w:r>
        <w:rPr>
          <w:rFonts w:ascii="Times New Roman" w:hAnsi="Times New Roman"/>
          <w:sz w:val="24"/>
          <w:szCs w:val="24"/>
        </w:rPr>
        <w:t>. Semarang. Graha Ilmu.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Yaqin, M.K., dan F. Nurhayati. 2014. Prevalensi Obesitas pada Anak Usia SD Menurut IMT/U di SD Negeri Ploso II No 173 Surabaya. Vol 2 (01) : 114-118. (Diakses : tanggal 2 agustus 2019).</w:t>
      </w:r>
    </w:p>
    <w:p w:rsidR="00C20DCC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Yusuf, S. 2011. </w:t>
      </w:r>
      <w:r>
        <w:rPr>
          <w:rFonts w:ascii="Times New Roman" w:hAnsi="Times New Roman"/>
          <w:i/>
          <w:sz w:val="24"/>
          <w:szCs w:val="24"/>
        </w:rPr>
        <w:t>Perkembangan Anak dan Remaja.</w:t>
      </w:r>
      <w:r>
        <w:rPr>
          <w:rFonts w:ascii="Times New Roman" w:hAnsi="Times New Roman"/>
          <w:sz w:val="24"/>
          <w:szCs w:val="24"/>
        </w:rPr>
        <w:t xml:space="preserve"> Bandung : Pt. Remaja Rosdakarya.</w:t>
      </w:r>
    </w:p>
    <w:p w:rsidR="00C20DCC" w:rsidRPr="00334F96" w:rsidRDefault="00C20DCC" w:rsidP="00C20DCC">
      <w:pPr>
        <w:spacing w:line="360" w:lineRule="auto"/>
        <w:ind w:left="720" w:hanging="72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Zulaekah, Siti. 2012. Pendidikan Gizi dengan Media </w:t>
      </w:r>
      <w:r>
        <w:rPr>
          <w:rFonts w:ascii="Times New Roman" w:hAnsi="Times New Roman"/>
          <w:i/>
          <w:sz w:val="24"/>
          <w:szCs w:val="24"/>
        </w:rPr>
        <w:t>Booklet terhadap Pengetauan Gizi Jurnal Kesehatan Masyarakat Universitas Muhammadiyah Surakarta.</w:t>
      </w:r>
    </w:p>
    <w:p w:rsidR="00C20DCC" w:rsidRPr="00BE79FC" w:rsidRDefault="00C20DCC" w:rsidP="00C20DCC">
      <w:pPr>
        <w:pStyle w:val="Heading1"/>
        <w:spacing w:line="720" w:lineRule="auto"/>
        <w:jc w:val="center"/>
        <w:rPr>
          <w:rFonts w:ascii="Times New Roman" w:hAnsi="Times New Roman"/>
          <w:sz w:val="24"/>
          <w:szCs w:val="24"/>
        </w:rPr>
      </w:pPr>
    </w:p>
    <w:p w:rsidR="0019044F" w:rsidRDefault="0019044F"/>
    <w:sectPr w:rsidR="0019044F" w:rsidSect="00F76289">
      <w:headerReference w:type="default" r:id="rId10"/>
      <w:footerReference w:type="default" r:id="rId11"/>
      <w:pgSz w:w="11906" w:h="16838"/>
      <w:pgMar w:top="2268" w:right="1701" w:bottom="1701" w:left="2268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49" w:rsidRDefault="00156949" w:rsidP="00C20DCC">
      <w:pPr>
        <w:spacing w:after="0" w:line="240" w:lineRule="auto"/>
      </w:pPr>
      <w:r>
        <w:separator/>
      </w:r>
    </w:p>
  </w:endnote>
  <w:endnote w:type="continuationSeparator" w:id="0">
    <w:p w:rsidR="00156949" w:rsidRDefault="00156949" w:rsidP="00C2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B8" w:rsidRDefault="00156949">
    <w:pPr>
      <w:pStyle w:val="Footer"/>
      <w:jc w:val="center"/>
      <w:rPr>
        <w:rFonts w:ascii="Times New Roman" w:hAnsi="Times New Roman"/>
        <w:sz w:val="24"/>
        <w:szCs w:val="24"/>
      </w:rPr>
    </w:pPr>
  </w:p>
  <w:p w:rsidR="00A168B8" w:rsidRPr="00A168B8" w:rsidRDefault="00CC1665">
    <w:pPr>
      <w:pStyle w:val="Footer"/>
      <w:jc w:val="center"/>
      <w:rPr>
        <w:rFonts w:ascii="Times New Roman" w:hAnsi="Times New Roman"/>
        <w:sz w:val="24"/>
        <w:szCs w:val="24"/>
      </w:rPr>
    </w:pPr>
    <w:r w:rsidRPr="00A168B8">
      <w:rPr>
        <w:rFonts w:ascii="Times New Roman" w:hAnsi="Times New Roman"/>
        <w:sz w:val="24"/>
        <w:szCs w:val="24"/>
      </w:rPr>
      <w:fldChar w:fldCharType="begin"/>
    </w:r>
    <w:r w:rsidRPr="00A168B8">
      <w:rPr>
        <w:rFonts w:ascii="Times New Roman" w:hAnsi="Times New Roman"/>
        <w:sz w:val="24"/>
        <w:szCs w:val="24"/>
      </w:rPr>
      <w:instrText xml:space="preserve"> PAGE   \* MERGEFORMAT </w:instrText>
    </w:r>
    <w:r w:rsidRPr="00A168B8">
      <w:rPr>
        <w:rFonts w:ascii="Times New Roman" w:hAnsi="Times New Roman"/>
        <w:sz w:val="24"/>
        <w:szCs w:val="24"/>
      </w:rPr>
      <w:fldChar w:fldCharType="separate"/>
    </w:r>
    <w:r w:rsidR="00622C76">
      <w:rPr>
        <w:rFonts w:ascii="Times New Roman" w:hAnsi="Times New Roman"/>
        <w:noProof/>
        <w:sz w:val="24"/>
        <w:szCs w:val="24"/>
      </w:rPr>
      <w:t>56</w:t>
    </w:r>
    <w:r w:rsidRPr="00A168B8">
      <w:rPr>
        <w:rFonts w:ascii="Times New Roman" w:hAnsi="Times New Roman"/>
        <w:noProof/>
        <w:sz w:val="24"/>
        <w:szCs w:val="24"/>
      </w:rPr>
      <w:fldChar w:fldCharType="end"/>
    </w:r>
  </w:p>
  <w:p w:rsidR="00A168B8" w:rsidRPr="00A168B8" w:rsidRDefault="00156949" w:rsidP="00A168B8">
    <w:pPr>
      <w:pStyle w:val="Footer"/>
      <w:tabs>
        <w:tab w:val="clear" w:pos="4680"/>
        <w:tab w:val="left" w:pos="4696"/>
      </w:tabs>
      <w:rPr>
        <w:rFonts w:ascii="Times New Roman" w:hAnsi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B8" w:rsidRPr="004F04C5" w:rsidRDefault="00156949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49" w:rsidRDefault="00156949" w:rsidP="00C20DCC">
      <w:pPr>
        <w:spacing w:after="0" w:line="240" w:lineRule="auto"/>
      </w:pPr>
      <w:r>
        <w:separator/>
      </w:r>
    </w:p>
  </w:footnote>
  <w:footnote w:type="continuationSeparator" w:id="0">
    <w:p w:rsidR="00156949" w:rsidRDefault="00156949" w:rsidP="00C2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B8" w:rsidRPr="00797A7E" w:rsidRDefault="00156949" w:rsidP="00A168B8">
    <w:pPr>
      <w:pStyle w:val="Header"/>
      <w:tabs>
        <w:tab w:val="left" w:pos="6147"/>
      </w:tabs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107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DCC" w:rsidRDefault="00C20D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C76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168B8" w:rsidRPr="000C724A" w:rsidRDefault="00156949" w:rsidP="00A168B8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CC"/>
    <w:rsid w:val="00156949"/>
    <w:rsid w:val="0019044F"/>
    <w:rsid w:val="005F2FB1"/>
    <w:rsid w:val="00622C76"/>
    <w:rsid w:val="00C20DCC"/>
    <w:rsid w:val="00CC1665"/>
    <w:rsid w:val="00F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CC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0DCC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0DCC"/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0DC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0DCC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2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CC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C20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CC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0DCC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0DCC"/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0DC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0DCC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20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CC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C2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ejournal3.undip.ac.id/indez.php/j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2020-10-04T10:45:00Z</cp:lastPrinted>
  <dcterms:created xsi:type="dcterms:W3CDTF">2020-10-04T10:16:00Z</dcterms:created>
  <dcterms:modified xsi:type="dcterms:W3CDTF">2020-10-04T10:45:00Z</dcterms:modified>
</cp:coreProperties>
</file>