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4D7C" w14:textId="77777777" w:rsidR="007934EE" w:rsidRPr="00E828EB" w:rsidRDefault="007934EE" w:rsidP="007934EE">
      <w:pPr>
        <w:spacing w:after="0" w:line="720" w:lineRule="auto"/>
        <w:jc w:val="center"/>
        <w:rPr>
          <w:rFonts w:ascii="Times New Roman" w:hAnsi="Times New Roman" w:cs="Times New Roman"/>
          <w:b/>
          <w:sz w:val="28"/>
          <w:szCs w:val="28"/>
        </w:rPr>
      </w:pPr>
      <w:r w:rsidRPr="00E828EB">
        <w:rPr>
          <w:rFonts w:ascii="Times New Roman" w:hAnsi="Times New Roman" w:cs="Times New Roman"/>
          <w:b/>
          <w:sz w:val="28"/>
          <w:szCs w:val="28"/>
        </w:rPr>
        <w:t>DAFTAR PUSTAKA</w:t>
      </w:r>
    </w:p>
    <w:p w14:paraId="53E070F4" w14:textId="58DDC112" w:rsidR="007934EE" w:rsidRDefault="007934EE" w:rsidP="007934EE">
      <w:pPr>
        <w:spacing w:after="0" w:line="360" w:lineRule="auto"/>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Adi, P. 2011. </w:t>
      </w:r>
      <w:r w:rsidRPr="00E828EB">
        <w:rPr>
          <w:rFonts w:ascii="Times New Roman" w:hAnsi="Times New Roman" w:cs="Times New Roman"/>
          <w:i/>
          <w:sz w:val="24"/>
          <w:szCs w:val="24"/>
        </w:rPr>
        <w:t>Kaya Dengan Bertani Kelapa Sawit</w:t>
      </w:r>
      <w:r w:rsidRPr="00E828EB">
        <w:rPr>
          <w:rFonts w:ascii="Times New Roman" w:hAnsi="Times New Roman" w:cs="Times New Roman"/>
          <w:sz w:val="24"/>
          <w:szCs w:val="24"/>
        </w:rPr>
        <w:t>. Yogyakarta: Pustaka Baru Press.</w:t>
      </w:r>
    </w:p>
    <w:p w14:paraId="4E44B584" w14:textId="3F58BF77" w:rsidR="00FD38E8" w:rsidRPr="00FD38E8" w:rsidRDefault="00FD38E8" w:rsidP="007934E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Direktorat Jenderal Perkebunan. 2019. </w:t>
      </w:r>
      <w:r>
        <w:rPr>
          <w:rFonts w:ascii="Times New Roman" w:hAnsi="Times New Roman" w:cs="Times New Roman"/>
          <w:i/>
          <w:iCs/>
          <w:sz w:val="24"/>
          <w:szCs w:val="24"/>
        </w:rPr>
        <w:t>Statistik Perkebunan Indonesia 2018-2020</w:t>
      </w:r>
      <w:r>
        <w:rPr>
          <w:rFonts w:ascii="Times New Roman" w:hAnsi="Times New Roman" w:cs="Times New Roman"/>
          <w:sz w:val="24"/>
          <w:szCs w:val="24"/>
        </w:rPr>
        <w:t>. Jakarta: Sekretariat Direktorat Jenderal Perkebunan.</w:t>
      </w:r>
    </w:p>
    <w:p w14:paraId="645A117D" w14:textId="77777777" w:rsidR="007934EE" w:rsidRPr="00E828EB" w:rsidRDefault="007934EE" w:rsidP="007934EE">
      <w:pPr>
        <w:spacing w:after="0" w:line="360" w:lineRule="auto"/>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Fauzi, Y., E. Widyastuti, I. Sastyawibawa, dan R. Hartono. 2012. </w:t>
      </w:r>
      <w:r w:rsidRPr="00E828EB">
        <w:rPr>
          <w:rFonts w:ascii="Times New Roman" w:hAnsi="Times New Roman" w:cs="Times New Roman"/>
          <w:i/>
          <w:sz w:val="24"/>
          <w:szCs w:val="24"/>
        </w:rPr>
        <w:t>Kelapa Sawit: Budidaya, Pemanfaatan Hasil dan Limbah, Analisis Usaha dan Pemasaran</w:t>
      </w:r>
      <w:r w:rsidRPr="00E828EB">
        <w:rPr>
          <w:rFonts w:ascii="Times New Roman" w:hAnsi="Times New Roman" w:cs="Times New Roman"/>
          <w:sz w:val="24"/>
          <w:szCs w:val="24"/>
        </w:rPr>
        <w:t>. Edisi Revisi, Jakarta: Penebar Swadaya.</w:t>
      </w:r>
    </w:p>
    <w:p w14:paraId="6E5DC1DF" w14:textId="77777777" w:rsidR="007934EE" w:rsidRDefault="007934EE" w:rsidP="007934EE">
      <w:pPr>
        <w:spacing w:after="0" w:line="360" w:lineRule="auto"/>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Lubis, R. E. dan Agus, W. 2011. </w:t>
      </w:r>
      <w:r w:rsidRPr="00E828EB">
        <w:rPr>
          <w:rFonts w:ascii="Times New Roman" w:hAnsi="Times New Roman" w:cs="Times New Roman"/>
          <w:i/>
          <w:sz w:val="24"/>
          <w:szCs w:val="24"/>
        </w:rPr>
        <w:t>Buku pintar kelapa sawit</w:t>
      </w:r>
      <w:r w:rsidRPr="00E828EB">
        <w:rPr>
          <w:rFonts w:ascii="Times New Roman" w:hAnsi="Times New Roman" w:cs="Times New Roman"/>
          <w:sz w:val="24"/>
          <w:szCs w:val="24"/>
        </w:rPr>
        <w:t>. Jakarta Selatan : Agromedia.</w:t>
      </w:r>
    </w:p>
    <w:p w14:paraId="1DE38392" w14:textId="77777777" w:rsidR="007934EE" w:rsidRPr="009D5387" w:rsidRDefault="007934EE" w:rsidP="007934EE">
      <w:pPr>
        <w:spacing w:after="0" w:line="360" w:lineRule="auto"/>
        <w:ind w:left="567" w:hanging="567"/>
        <w:jc w:val="both"/>
        <w:rPr>
          <w:rFonts w:ascii="Times New Roman" w:hAnsi="Times New Roman" w:cs="Times New Roman"/>
          <w:sz w:val="24"/>
          <w:szCs w:val="24"/>
        </w:rPr>
      </w:pPr>
      <w:r w:rsidRPr="009D5387">
        <w:rPr>
          <w:rFonts w:ascii="Times New Roman" w:hAnsi="Times New Roman" w:cs="Times New Roman"/>
          <w:sz w:val="24"/>
          <w:szCs w:val="24"/>
        </w:rPr>
        <w:t xml:space="preserve">Mangoensoekarjo, S dan H. Semangun. 2008. </w:t>
      </w:r>
      <w:r w:rsidRPr="009D5387">
        <w:rPr>
          <w:rFonts w:ascii="Times New Roman" w:hAnsi="Times New Roman" w:cs="Times New Roman"/>
          <w:i/>
          <w:iCs/>
          <w:sz w:val="24"/>
          <w:szCs w:val="24"/>
        </w:rPr>
        <w:t>Manajemen Agrobisnis Kelapa Sawit</w:t>
      </w:r>
      <w:r w:rsidRPr="009D5387">
        <w:rPr>
          <w:rFonts w:ascii="Times New Roman" w:hAnsi="Times New Roman" w:cs="Times New Roman"/>
          <w:sz w:val="24"/>
          <w:szCs w:val="24"/>
        </w:rPr>
        <w:t>. Gadjah Mada University Press. Yogyakarta.</w:t>
      </w:r>
    </w:p>
    <w:p w14:paraId="480955B5" w14:textId="77777777" w:rsidR="007934EE" w:rsidRPr="00E74A00" w:rsidRDefault="007934EE" w:rsidP="007934E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Pardamean, M. 2011. </w:t>
      </w:r>
      <w:r>
        <w:rPr>
          <w:rFonts w:ascii="Times New Roman" w:hAnsi="Times New Roman" w:cs="Times New Roman"/>
          <w:i/>
          <w:iCs/>
          <w:sz w:val="24"/>
          <w:szCs w:val="24"/>
        </w:rPr>
        <w:t>Sukses Membuka Kebun dan Pabrik Kelapa Sawit</w:t>
      </w:r>
      <w:r>
        <w:rPr>
          <w:rFonts w:ascii="Times New Roman" w:hAnsi="Times New Roman" w:cs="Times New Roman"/>
          <w:sz w:val="24"/>
          <w:szCs w:val="24"/>
        </w:rPr>
        <w:t>. Jakarta: Penebar Swadaya</w:t>
      </w:r>
    </w:p>
    <w:p w14:paraId="2929D9FF" w14:textId="77777777" w:rsidR="007934EE" w:rsidRPr="00E828EB" w:rsidRDefault="007934EE" w:rsidP="007934EE">
      <w:pPr>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Prihutami, N. D. 2011. </w:t>
      </w:r>
      <w:r w:rsidRPr="00E828EB">
        <w:rPr>
          <w:rFonts w:ascii="Times New Roman" w:hAnsi="Times New Roman" w:cs="Times New Roman"/>
          <w:i/>
          <w:sz w:val="24"/>
          <w:szCs w:val="24"/>
        </w:rPr>
        <w:t>Analisis Faktor Penentu Produksi Tandan Buah Segar(TBS) Tanaman Kelapa Sawit (Elaeis guineensis Jacq.) Di Sungai Bahaur Estate (SBHE), PT. Bumitama Gunajaya Agro (PT BGA), Wilayah VI Metro Cempaga, Kotawaringin Timur, Kalimantan Tengah</w:t>
      </w:r>
      <w:r w:rsidRPr="00E828EB">
        <w:rPr>
          <w:rFonts w:ascii="Times New Roman" w:hAnsi="Times New Roman" w:cs="Times New Roman"/>
          <w:sz w:val="24"/>
          <w:szCs w:val="24"/>
        </w:rPr>
        <w:t xml:space="preserve">. Institut Pertanian Bogor. </w:t>
      </w:r>
    </w:p>
    <w:p w14:paraId="459CCBED" w14:textId="5B4873EF" w:rsidR="007934EE" w:rsidRDefault="007934EE" w:rsidP="007934EE">
      <w:pPr>
        <w:spacing w:after="0" w:line="360" w:lineRule="auto"/>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Pusat Penelitian Kelapa Sawit.  2006.  </w:t>
      </w:r>
      <w:r w:rsidRPr="00E828EB">
        <w:rPr>
          <w:rFonts w:ascii="Times New Roman" w:hAnsi="Times New Roman" w:cs="Times New Roman"/>
          <w:i/>
          <w:sz w:val="24"/>
          <w:szCs w:val="24"/>
        </w:rPr>
        <w:t>Budidaya  Kelapa  Sawit</w:t>
      </w:r>
      <w:r w:rsidRPr="00E828EB">
        <w:rPr>
          <w:rFonts w:ascii="Times New Roman" w:hAnsi="Times New Roman" w:cs="Times New Roman"/>
          <w:sz w:val="24"/>
          <w:szCs w:val="24"/>
        </w:rPr>
        <w:t>.  Medan: Pusat Penelitian Kelapa Sawit.</w:t>
      </w:r>
    </w:p>
    <w:p w14:paraId="05947005" w14:textId="297EBCAA" w:rsidR="00FD38E8" w:rsidRPr="00FD38E8" w:rsidRDefault="00FD38E8" w:rsidP="007934E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Risza, S. 2009. </w:t>
      </w:r>
      <w:r>
        <w:rPr>
          <w:rFonts w:ascii="Times New Roman" w:hAnsi="Times New Roman" w:cs="Times New Roman"/>
          <w:i/>
          <w:iCs/>
          <w:sz w:val="24"/>
          <w:szCs w:val="24"/>
        </w:rPr>
        <w:t>Kelapa Sawit : Upaya Peningkatan Produktivitas</w:t>
      </w:r>
      <w:r>
        <w:rPr>
          <w:rFonts w:ascii="Times New Roman" w:hAnsi="Times New Roman" w:cs="Times New Roman"/>
          <w:sz w:val="24"/>
          <w:szCs w:val="24"/>
        </w:rPr>
        <w:t>. Yogyakarta: Kanisius</w:t>
      </w:r>
      <w:r w:rsidR="004522EC">
        <w:rPr>
          <w:rFonts w:ascii="Times New Roman" w:hAnsi="Times New Roman" w:cs="Times New Roman"/>
          <w:sz w:val="24"/>
          <w:szCs w:val="24"/>
        </w:rPr>
        <w:t>.</w:t>
      </w:r>
    </w:p>
    <w:p w14:paraId="56B37F48" w14:textId="3627D27D" w:rsidR="009D3A38" w:rsidRPr="009D3A38" w:rsidRDefault="009D3A38" w:rsidP="007934E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Sastrosaryono, S. 2003. </w:t>
      </w:r>
      <w:r>
        <w:rPr>
          <w:rFonts w:ascii="Times New Roman" w:hAnsi="Times New Roman" w:cs="Times New Roman"/>
          <w:i/>
          <w:iCs/>
          <w:sz w:val="24"/>
          <w:szCs w:val="24"/>
        </w:rPr>
        <w:t>Budidaya Kelapa Sawit</w:t>
      </w:r>
      <w:r>
        <w:rPr>
          <w:rFonts w:ascii="Times New Roman" w:hAnsi="Times New Roman" w:cs="Times New Roman"/>
          <w:sz w:val="24"/>
          <w:szCs w:val="24"/>
        </w:rPr>
        <w:t>. Jakarta: Agromedia Pustaka</w:t>
      </w:r>
    </w:p>
    <w:p w14:paraId="2B481718" w14:textId="77777777" w:rsidR="007934EE" w:rsidRDefault="007934EE" w:rsidP="007934EE">
      <w:pPr>
        <w:ind w:left="567" w:hanging="567"/>
        <w:jc w:val="both"/>
        <w:rPr>
          <w:rFonts w:ascii="Times New Roman" w:hAnsi="Times New Roman" w:cs="Times New Roman"/>
          <w:sz w:val="24"/>
          <w:szCs w:val="24"/>
        </w:rPr>
      </w:pPr>
      <w:r w:rsidRPr="00E828EB">
        <w:rPr>
          <w:rFonts w:ascii="Times New Roman" w:hAnsi="Times New Roman" w:cs="Times New Roman"/>
          <w:sz w:val="24"/>
          <w:szCs w:val="24"/>
        </w:rPr>
        <w:t xml:space="preserve">Setyamidjaja, D. 2006. </w:t>
      </w:r>
      <w:r w:rsidRPr="00E828EB">
        <w:rPr>
          <w:rFonts w:ascii="Times New Roman" w:hAnsi="Times New Roman" w:cs="Times New Roman"/>
          <w:i/>
          <w:sz w:val="24"/>
          <w:szCs w:val="24"/>
        </w:rPr>
        <w:t>Budidaya Kelapa Sawit</w:t>
      </w:r>
      <w:r w:rsidRPr="00E828EB">
        <w:rPr>
          <w:rFonts w:ascii="Times New Roman" w:hAnsi="Times New Roman" w:cs="Times New Roman"/>
          <w:sz w:val="24"/>
          <w:szCs w:val="24"/>
        </w:rPr>
        <w:t>. Yogyakarta: Kanisius.</w:t>
      </w:r>
    </w:p>
    <w:p w14:paraId="07AABEF3" w14:textId="6C13DF5D" w:rsidR="007934EE" w:rsidRDefault="007934EE" w:rsidP="007934EE">
      <w:pPr>
        <w:ind w:left="567" w:hanging="567"/>
        <w:jc w:val="both"/>
        <w:rPr>
          <w:rFonts w:ascii="Times New Roman" w:hAnsi="Times New Roman" w:cs="Times New Roman"/>
          <w:sz w:val="24"/>
          <w:szCs w:val="24"/>
        </w:rPr>
      </w:pPr>
      <w:r w:rsidRPr="008C058E">
        <w:rPr>
          <w:rFonts w:ascii="Times New Roman" w:hAnsi="Times New Roman" w:cs="Times New Roman"/>
          <w:sz w:val="24"/>
          <w:szCs w:val="24"/>
        </w:rPr>
        <w:t>Simanjuntak, L. N., R. Sipayung, Irsal. 201</w:t>
      </w:r>
      <w:r w:rsidR="009D3A38">
        <w:rPr>
          <w:rFonts w:ascii="Times New Roman" w:hAnsi="Times New Roman" w:cs="Times New Roman"/>
          <w:sz w:val="24"/>
          <w:szCs w:val="24"/>
        </w:rPr>
        <w:t>3</w:t>
      </w:r>
      <w:r w:rsidRPr="008C058E">
        <w:rPr>
          <w:rFonts w:ascii="Times New Roman" w:hAnsi="Times New Roman" w:cs="Times New Roman"/>
          <w:sz w:val="24"/>
          <w:szCs w:val="24"/>
        </w:rPr>
        <w:t xml:space="preserve">. </w:t>
      </w:r>
      <w:r w:rsidRPr="008C058E">
        <w:rPr>
          <w:rFonts w:ascii="Times New Roman" w:hAnsi="Times New Roman" w:cs="Times New Roman"/>
          <w:i/>
          <w:iCs/>
          <w:sz w:val="24"/>
          <w:szCs w:val="24"/>
        </w:rPr>
        <w:t>Pengaruh Curah Hujan dan Hari Hujan Terhadap Produksi Kelapa Sawit Berumur 5, 10 Dan 15 Tahun Di Kebun Begerpang Estate PT.PP London Sumatra Indonesia, Tbk</w:t>
      </w:r>
      <w:r w:rsidRPr="008C058E">
        <w:rPr>
          <w:rFonts w:ascii="Times New Roman" w:hAnsi="Times New Roman" w:cs="Times New Roman"/>
          <w:sz w:val="24"/>
          <w:szCs w:val="24"/>
        </w:rPr>
        <w:t>. Medan. Universitas Sumatra Utara.</w:t>
      </w:r>
    </w:p>
    <w:p w14:paraId="3C6C31D7" w14:textId="61A6B654" w:rsidR="007934EE" w:rsidRDefault="007934EE" w:rsidP="007934EE">
      <w:pPr>
        <w:ind w:left="567" w:hanging="567"/>
        <w:jc w:val="both"/>
        <w:rPr>
          <w:rFonts w:ascii="Times New Roman" w:hAnsi="Times New Roman" w:cs="Times New Roman"/>
          <w:sz w:val="24"/>
          <w:szCs w:val="24"/>
        </w:rPr>
      </w:pPr>
      <w:r w:rsidRPr="00DA4A12">
        <w:rPr>
          <w:rFonts w:ascii="Times New Roman" w:hAnsi="Times New Roman" w:cs="Times New Roman"/>
          <w:sz w:val="24"/>
          <w:szCs w:val="24"/>
        </w:rPr>
        <w:t xml:space="preserve">Siregar, H. H., N. H. Darian, T. C. Hidayat, W. Darmosarkoro, dan I. Y. Harahap. 2006. </w:t>
      </w:r>
      <w:r w:rsidRPr="00DA4A12">
        <w:rPr>
          <w:rFonts w:ascii="Times New Roman" w:hAnsi="Times New Roman" w:cs="Times New Roman"/>
          <w:i/>
          <w:iCs/>
          <w:sz w:val="24"/>
          <w:szCs w:val="24"/>
        </w:rPr>
        <w:t>Seri Buku saku Hujan sebagai Faktor Penting untuk Perkebunan Kelapa Sawit</w:t>
      </w:r>
      <w:r w:rsidRPr="00DA4A12">
        <w:rPr>
          <w:rFonts w:ascii="Times New Roman" w:hAnsi="Times New Roman" w:cs="Times New Roman"/>
          <w:sz w:val="24"/>
          <w:szCs w:val="24"/>
        </w:rPr>
        <w:t>.</w:t>
      </w:r>
      <w:r>
        <w:rPr>
          <w:rFonts w:ascii="Times New Roman" w:hAnsi="Times New Roman" w:cs="Times New Roman"/>
          <w:sz w:val="24"/>
          <w:szCs w:val="24"/>
        </w:rPr>
        <w:t xml:space="preserve"> </w:t>
      </w:r>
      <w:r w:rsidRPr="00DA4A12">
        <w:rPr>
          <w:rFonts w:ascii="Times New Roman" w:hAnsi="Times New Roman" w:cs="Times New Roman"/>
          <w:sz w:val="24"/>
          <w:szCs w:val="24"/>
        </w:rPr>
        <w:t>Medan</w:t>
      </w:r>
      <w:r>
        <w:rPr>
          <w:rFonts w:ascii="Times New Roman" w:hAnsi="Times New Roman" w:cs="Times New Roman"/>
          <w:sz w:val="24"/>
          <w:szCs w:val="24"/>
        </w:rPr>
        <w:t>: Pusat Penelitian Kelapa Sawit.</w:t>
      </w:r>
    </w:p>
    <w:p w14:paraId="53AD98B2" w14:textId="482AB56C" w:rsidR="004522EC" w:rsidRPr="004522EC" w:rsidRDefault="004522EC" w:rsidP="007934EE">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Subdirektorat Statistik Tanaman Perkebunan. 2018. </w:t>
      </w:r>
      <w:r>
        <w:rPr>
          <w:rFonts w:ascii="Times New Roman" w:hAnsi="Times New Roman" w:cs="Times New Roman"/>
          <w:i/>
          <w:iCs/>
          <w:sz w:val="24"/>
          <w:szCs w:val="24"/>
        </w:rPr>
        <w:t>Statistik Kelapa Sawit Indonesia 2018</w:t>
      </w:r>
      <w:r>
        <w:rPr>
          <w:rFonts w:ascii="Times New Roman" w:hAnsi="Times New Roman" w:cs="Times New Roman"/>
          <w:sz w:val="24"/>
          <w:szCs w:val="24"/>
        </w:rPr>
        <w:t>. Jakarta: Badan Pusat Statistik Indonesia.</w:t>
      </w:r>
    </w:p>
    <w:p w14:paraId="1DC0DC79" w14:textId="77777777" w:rsidR="007934EE" w:rsidRDefault="007934EE" w:rsidP="007934E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2017. </w:t>
      </w:r>
      <w:r>
        <w:rPr>
          <w:rFonts w:ascii="Times New Roman" w:hAnsi="Times New Roman" w:cs="Times New Roman"/>
          <w:i/>
          <w:iCs/>
          <w:sz w:val="24"/>
          <w:szCs w:val="24"/>
        </w:rPr>
        <w:t>Statistika Untuk Penelitian</w:t>
      </w:r>
      <w:r>
        <w:rPr>
          <w:rFonts w:ascii="Times New Roman" w:hAnsi="Times New Roman" w:cs="Times New Roman"/>
          <w:sz w:val="24"/>
          <w:szCs w:val="24"/>
        </w:rPr>
        <w:t>. Bandung: Alfabeta cv.</w:t>
      </w:r>
    </w:p>
    <w:p w14:paraId="0AD6DFDB" w14:textId="176A1230" w:rsidR="007934EE" w:rsidRPr="00E828EB" w:rsidRDefault="007934EE" w:rsidP="007934EE">
      <w:pPr>
        <w:spacing w:after="0" w:line="360" w:lineRule="auto"/>
        <w:ind w:left="567" w:hanging="567"/>
        <w:jc w:val="both"/>
        <w:rPr>
          <w:rFonts w:ascii="Times New Roman" w:hAnsi="Times New Roman" w:cs="Times New Roman"/>
          <w:sz w:val="24"/>
          <w:szCs w:val="24"/>
        </w:rPr>
      </w:pPr>
      <w:r w:rsidRPr="00E828EB">
        <w:rPr>
          <w:rFonts w:ascii="Times New Roman" w:hAnsi="Times New Roman" w:cs="Times New Roman"/>
          <w:sz w:val="24"/>
          <w:szCs w:val="24"/>
        </w:rPr>
        <w:t>Sunarko. 200</w:t>
      </w:r>
      <w:r w:rsidR="00FD38E8">
        <w:rPr>
          <w:rFonts w:ascii="Times New Roman" w:hAnsi="Times New Roman" w:cs="Times New Roman"/>
          <w:sz w:val="24"/>
          <w:szCs w:val="24"/>
        </w:rPr>
        <w:t>9</w:t>
      </w:r>
      <w:r w:rsidRPr="00E828EB">
        <w:rPr>
          <w:rFonts w:ascii="Times New Roman" w:hAnsi="Times New Roman" w:cs="Times New Roman"/>
          <w:sz w:val="24"/>
          <w:szCs w:val="24"/>
        </w:rPr>
        <w:t xml:space="preserve">. </w:t>
      </w:r>
      <w:r w:rsidR="00FD38E8">
        <w:rPr>
          <w:rFonts w:ascii="Times New Roman" w:hAnsi="Times New Roman" w:cs="Times New Roman"/>
          <w:i/>
          <w:sz w:val="24"/>
          <w:szCs w:val="24"/>
        </w:rPr>
        <w:t>Budidaya dan Pengolahan Kebun Kelapa Sawit dengan Sistem Kemitraan</w:t>
      </w:r>
      <w:r w:rsidRPr="00E828EB">
        <w:rPr>
          <w:rFonts w:ascii="Times New Roman" w:hAnsi="Times New Roman" w:cs="Times New Roman"/>
          <w:sz w:val="24"/>
          <w:szCs w:val="24"/>
        </w:rPr>
        <w:t>. Jakarta: Agromedia Pustaka.</w:t>
      </w:r>
    </w:p>
    <w:p w14:paraId="63D19C8F" w14:textId="77777777" w:rsidR="00DF7B03" w:rsidRDefault="00DF7B03"/>
    <w:sectPr w:rsidR="00DF7B03" w:rsidSect="004522EC">
      <w:headerReference w:type="default" r:id="rId6"/>
      <w:footerReference w:type="default" r:id="rId7"/>
      <w:footerReference w:type="first" r:id="rId8"/>
      <w:pgSz w:w="11906" w:h="16838" w:code="9"/>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3823" w14:textId="77777777" w:rsidR="00ED1B2F" w:rsidRDefault="00ED1B2F" w:rsidP="004522EC">
      <w:pPr>
        <w:spacing w:after="0" w:line="240" w:lineRule="auto"/>
      </w:pPr>
      <w:r>
        <w:separator/>
      </w:r>
    </w:p>
  </w:endnote>
  <w:endnote w:type="continuationSeparator" w:id="0">
    <w:p w14:paraId="2CE1F1C7" w14:textId="77777777" w:rsidR="00ED1B2F" w:rsidRDefault="00ED1B2F" w:rsidP="0045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AE40" w14:textId="4E277276" w:rsidR="004522EC" w:rsidRPr="004522EC" w:rsidRDefault="004522EC">
    <w:pPr>
      <w:pStyle w:val="Footer"/>
      <w:jc w:val="center"/>
      <w:rPr>
        <w:rFonts w:ascii="Times New Roman" w:hAnsi="Times New Roman" w:cs="Times New Roman"/>
        <w:sz w:val="24"/>
        <w:szCs w:val="24"/>
      </w:rPr>
    </w:pPr>
  </w:p>
  <w:p w14:paraId="2625F9A2" w14:textId="77777777" w:rsidR="004522EC" w:rsidRDefault="0045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399479"/>
      <w:docPartObj>
        <w:docPartGallery w:val="Page Numbers (Bottom of Page)"/>
        <w:docPartUnique/>
      </w:docPartObj>
    </w:sdtPr>
    <w:sdtEndPr>
      <w:rPr>
        <w:rFonts w:ascii="Times New Roman" w:hAnsi="Times New Roman" w:cs="Times New Roman"/>
        <w:noProof/>
        <w:sz w:val="24"/>
        <w:szCs w:val="24"/>
      </w:rPr>
    </w:sdtEndPr>
    <w:sdtContent>
      <w:p w14:paraId="61758F7C" w14:textId="235D75A7" w:rsidR="004522EC" w:rsidRPr="004522EC" w:rsidRDefault="004522EC">
        <w:pPr>
          <w:pStyle w:val="Footer"/>
          <w:jc w:val="center"/>
          <w:rPr>
            <w:rFonts w:ascii="Times New Roman" w:hAnsi="Times New Roman" w:cs="Times New Roman"/>
            <w:sz w:val="24"/>
            <w:szCs w:val="24"/>
          </w:rPr>
        </w:pPr>
        <w:r w:rsidRPr="004522EC">
          <w:rPr>
            <w:rFonts w:ascii="Times New Roman" w:hAnsi="Times New Roman" w:cs="Times New Roman"/>
            <w:sz w:val="24"/>
            <w:szCs w:val="24"/>
          </w:rPr>
          <w:fldChar w:fldCharType="begin"/>
        </w:r>
        <w:r w:rsidRPr="004522EC">
          <w:rPr>
            <w:rFonts w:ascii="Times New Roman" w:hAnsi="Times New Roman" w:cs="Times New Roman"/>
            <w:sz w:val="24"/>
            <w:szCs w:val="24"/>
          </w:rPr>
          <w:instrText xml:space="preserve"> PAGE   \* MERGEFORMAT </w:instrText>
        </w:r>
        <w:r w:rsidRPr="004522EC">
          <w:rPr>
            <w:rFonts w:ascii="Times New Roman" w:hAnsi="Times New Roman" w:cs="Times New Roman"/>
            <w:sz w:val="24"/>
            <w:szCs w:val="24"/>
          </w:rPr>
          <w:fldChar w:fldCharType="separate"/>
        </w:r>
        <w:r w:rsidRPr="004522EC">
          <w:rPr>
            <w:rFonts w:ascii="Times New Roman" w:hAnsi="Times New Roman" w:cs="Times New Roman"/>
            <w:noProof/>
            <w:sz w:val="24"/>
            <w:szCs w:val="24"/>
          </w:rPr>
          <w:t>2</w:t>
        </w:r>
        <w:r w:rsidRPr="004522EC">
          <w:rPr>
            <w:rFonts w:ascii="Times New Roman" w:hAnsi="Times New Roman" w:cs="Times New Roman"/>
            <w:noProof/>
            <w:sz w:val="24"/>
            <w:szCs w:val="24"/>
          </w:rPr>
          <w:fldChar w:fldCharType="end"/>
        </w:r>
      </w:p>
    </w:sdtContent>
  </w:sdt>
  <w:p w14:paraId="6FEC90A2" w14:textId="77777777" w:rsidR="004522EC" w:rsidRDefault="0045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18CE" w14:textId="77777777" w:rsidR="00ED1B2F" w:rsidRDefault="00ED1B2F" w:rsidP="004522EC">
      <w:pPr>
        <w:spacing w:after="0" w:line="240" w:lineRule="auto"/>
      </w:pPr>
      <w:r>
        <w:separator/>
      </w:r>
    </w:p>
  </w:footnote>
  <w:footnote w:type="continuationSeparator" w:id="0">
    <w:p w14:paraId="59366C64" w14:textId="77777777" w:rsidR="00ED1B2F" w:rsidRDefault="00ED1B2F" w:rsidP="0045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174495"/>
      <w:docPartObj>
        <w:docPartGallery w:val="Page Numbers (Top of Page)"/>
        <w:docPartUnique/>
      </w:docPartObj>
    </w:sdtPr>
    <w:sdtEndPr>
      <w:rPr>
        <w:rFonts w:ascii="Times New Roman" w:hAnsi="Times New Roman" w:cs="Times New Roman"/>
        <w:noProof/>
        <w:sz w:val="24"/>
        <w:szCs w:val="24"/>
      </w:rPr>
    </w:sdtEndPr>
    <w:sdtContent>
      <w:p w14:paraId="248167DA" w14:textId="430F5396" w:rsidR="004522EC" w:rsidRPr="004522EC" w:rsidRDefault="004522EC">
        <w:pPr>
          <w:pStyle w:val="Header"/>
          <w:jc w:val="right"/>
          <w:rPr>
            <w:rFonts w:ascii="Times New Roman" w:hAnsi="Times New Roman" w:cs="Times New Roman"/>
            <w:sz w:val="24"/>
            <w:szCs w:val="24"/>
          </w:rPr>
        </w:pPr>
        <w:r w:rsidRPr="004522EC">
          <w:rPr>
            <w:rFonts w:ascii="Times New Roman" w:hAnsi="Times New Roman" w:cs="Times New Roman"/>
            <w:sz w:val="24"/>
            <w:szCs w:val="24"/>
          </w:rPr>
          <w:fldChar w:fldCharType="begin"/>
        </w:r>
        <w:r w:rsidRPr="004522EC">
          <w:rPr>
            <w:rFonts w:ascii="Times New Roman" w:hAnsi="Times New Roman" w:cs="Times New Roman"/>
            <w:sz w:val="24"/>
            <w:szCs w:val="24"/>
          </w:rPr>
          <w:instrText xml:space="preserve"> PAGE   \* MERGEFORMAT </w:instrText>
        </w:r>
        <w:r w:rsidRPr="004522EC">
          <w:rPr>
            <w:rFonts w:ascii="Times New Roman" w:hAnsi="Times New Roman" w:cs="Times New Roman"/>
            <w:sz w:val="24"/>
            <w:szCs w:val="24"/>
          </w:rPr>
          <w:fldChar w:fldCharType="separate"/>
        </w:r>
        <w:r w:rsidRPr="004522EC">
          <w:rPr>
            <w:rFonts w:ascii="Times New Roman" w:hAnsi="Times New Roman" w:cs="Times New Roman"/>
            <w:noProof/>
            <w:sz w:val="24"/>
            <w:szCs w:val="24"/>
          </w:rPr>
          <w:t>2</w:t>
        </w:r>
        <w:r w:rsidRPr="004522EC">
          <w:rPr>
            <w:rFonts w:ascii="Times New Roman" w:hAnsi="Times New Roman" w:cs="Times New Roman"/>
            <w:noProof/>
            <w:sz w:val="24"/>
            <w:szCs w:val="24"/>
          </w:rPr>
          <w:fldChar w:fldCharType="end"/>
        </w:r>
      </w:p>
    </w:sdtContent>
  </w:sdt>
  <w:p w14:paraId="5577BB1A" w14:textId="77777777" w:rsidR="004522EC" w:rsidRDefault="0045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EE"/>
    <w:rsid w:val="004522EC"/>
    <w:rsid w:val="007934EE"/>
    <w:rsid w:val="009D3A38"/>
    <w:rsid w:val="00DF7B03"/>
    <w:rsid w:val="00ED1B2F"/>
    <w:rsid w:val="00FD38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52104"/>
  <w15:chartTrackingRefBased/>
  <w15:docId w15:val="{ADCFD7CE-3555-414B-9CD5-7998FCB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EC"/>
  </w:style>
  <w:style w:type="paragraph" w:styleId="Footer">
    <w:name w:val="footer"/>
    <w:basedOn w:val="Normal"/>
    <w:link w:val="FooterChar"/>
    <w:uiPriority w:val="99"/>
    <w:unhideWhenUsed/>
    <w:rsid w:val="0045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SATRIO YUDHO UTOMO</dc:creator>
  <cp:keywords/>
  <dc:description/>
  <cp:lastModifiedBy>SATRIO YUDHO UTOMO</cp:lastModifiedBy>
  <cp:revision>1</cp:revision>
  <dcterms:created xsi:type="dcterms:W3CDTF">2020-09-17T10:55:00Z</dcterms:created>
  <dcterms:modified xsi:type="dcterms:W3CDTF">2020-09-17T11:34:00Z</dcterms:modified>
</cp:coreProperties>
</file>