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EF5" w:rsidRPr="00AE2614" w:rsidRDefault="00FD1EF5" w:rsidP="00FD1EF5">
      <w:pPr>
        <w:pStyle w:val="ListParagraph"/>
        <w:numPr>
          <w:ilvl w:val="0"/>
          <w:numId w:val="1"/>
        </w:numPr>
        <w:spacing w:after="0" w:line="360" w:lineRule="auto"/>
        <w:ind w:left="426" w:hanging="426"/>
        <w:contextualSpacing w:val="0"/>
        <w:jc w:val="center"/>
        <w:rPr>
          <w:rFonts w:ascii="Times New Roman" w:hAnsi="Times New Roman" w:cs="Times New Roman"/>
          <w:b/>
          <w:sz w:val="24"/>
          <w:szCs w:val="24"/>
        </w:rPr>
      </w:pPr>
      <w:r w:rsidRPr="00695764">
        <w:rPr>
          <w:rFonts w:ascii="Times New Roman" w:hAnsi="Times New Roman" w:cs="Times New Roman"/>
          <w:b/>
          <w:sz w:val="24"/>
          <w:szCs w:val="24"/>
        </w:rPr>
        <w:t>PENDAHULUAN</w:t>
      </w:r>
    </w:p>
    <w:p w:rsidR="00FD1EF5" w:rsidRPr="00695764" w:rsidRDefault="00FD1EF5" w:rsidP="00FD1EF5">
      <w:pPr>
        <w:spacing w:line="360" w:lineRule="auto"/>
        <w:jc w:val="both"/>
        <w:rPr>
          <w:b/>
          <w:szCs w:val="24"/>
        </w:rPr>
      </w:pPr>
    </w:p>
    <w:p w:rsidR="00FD1EF5" w:rsidRPr="00AB3EAD" w:rsidRDefault="00FD1EF5" w:rsidP="00FD1EF5">
      <w:pPr>
        <w:pStyle w:val="ListParagraph"/>
        <w:numPr>
          <w:ilvl w:val="1"/>
          <w:numId w:val="1"/>
        </w:numPr>
        <w:spacing w:after="0" w:line="360" w:lineRule="auto"/>
        <w:ind w:left="426" w:hanging="426"/>
        <w:contextualSpacing w:val="0"/>
        <w:jc w:val="both"/>
        <w:rPr>
          <w:rFonts w:ascii="Times New Roman" w:hAnsi="Times New Roman" w:cs="Times New Roman"/>
          <w:b/>
          <w:sz w:val="24"/>
          <w:szCs w:val="24"/>
        </w:rPr>
      </w:pPr>
      <w:r w:rsidRPr="00695764">
        <w:rPr>
          <w:rFonts w:ascii="Times New Roman" w:hAnsi="Times New Roman" w:cs="Times New Roman"/>
          <w:b/>
          <w:sz w:val="24"/>
          <w:szCs w:val="24"/>
        </w:rPr>
        <w:t>Latar Belakang</w:t>
      </w:r>
    </w:p>
    <w:p w:rsidR="00AE2614" w:rsidRDefault="00FD1EF5" w:rsidP="00AE2614">
      <w:pPr>
        <w:tabs>
          <w:tab w:val="left" w:pos="851"/>
          <w:tab w:val="left" w:leader="dot" w:pos="7513"/>
        </w:tabs>
        <w:spacing w:line="360" w:lineRule="auto"/>
        <w:jc w:val="both"/>
        <w:rPr>
          <w:rFonts w:asciiTheme="majorBidi" w:hAnsiTheme="majorBidi" w:cstheme="majorBidi"/>
          <w:szCs w:val="24"/>
        </w:rPr>
      </w:pPr>
      <w:r>
        <w:rPr>
          <w:rFonts w:asciiTheme="majorBidi" w:hAnsiTheme="majorBidi" w:cstheme="majorBidi"/>
          <w:szCs w:val="24"/>
        </w:rPr>
        <w:tab/>
      </w:r>
      <w:r w:rsidR="00AE2614">
        <w:rPr>
          <w:rFonts w:asciiTheme="majorBidi" w:hAnsiTheme="majorBidi" w:cstheme="majorBidi"/>
          <w:szCs w:val="24"/>
        </w:rPr>
        <w:t>Dinamika kehidupan manusia tidak akan pernah bisa lepas dari peran serta ilmu pengetahuan, ilmu pengetahuan diperoleh dari pengalaman dan pendidikan. Indonesia yang masih berstatus negara berkembang terus berusaha meningkatkan statusnya melalui berbagai lini kehidupan tak terkecuali pada mutu pendidikan. Sejalan dengan upaya peningkatan kompetisi dan sumber daya manusia yang handal menuju terciptanya generasi bangsa yang cerdas dan cemerlang serta berkualitas tinggi, maka Politeknik Negeri Jember sebagai salah satu instansi pendidikan negeri dituntut untuk merealisasikan pendidikan akademik yang berkualitas dan relevan dengan perkembangan zaman dan pembangunan.</w:t>
      </w:r>
    </w:p>
    <w:p w:rsidR="00AE2614" w:rsidRDefault="00AE2614" w:rsidP="00AE2614">
      <w:pPr>
        <w:tabs>
          <w:tab w:val="left" w:pos="851"/>
          <w:tab w:val="left" w:leader="dot" w:pos="7513"/>
        </w:tabs>
        <w:spacing w:line="360" w:lineRule="auto"/>
        <w:jc w:val="both"/>
        <w:rPr>
          <w:rFonts w:asciiTheme="majorBidi" w:hAnsiTheme="majorBidi" w:cstheme="majorBidi"/>
          <w:szCs w:val="24"/>
        </w:rPr>
      </w:pPr>
      <w:r>
        <w:rPr>
          <w:rFonts w:asciiTheme="majorBidi" w:hAnsiTheme="majorBidi" w:cstheme="majorBidi"/>
          <w:szCs w:val="24"/>
        </w:rPr>
        <w:tab/>
        <w:t>Salah satu upaya Politeknik Negeri Jember untuk menghasilkan keluaran yang berkualitas secara teori maupun implementasi dari disiplin ilmu yang diajarkan ialah dengan mengadakan Praktek Kerja Lapang (PKL) dimana mahasiswa dihadapkan langsung dengan dunia kerja dan realita dari disiplin ilmu yang dipelajarinya.</w:t>
      </w:r>
    </w:p>
    <w:p w:rsidR="00AE2614" w:rsidRDefault="00AE2614" w:rsidP="00AE2614">
      <w:pPr>
        <w:tabs>
          <w:tab w:val="left" w:pos="851"/>
          <w:tab w:val="left" w:leader="dot" w:pos="7513"/>
        </w:tabs>
        <w:spacing w:line="360" w:lineRule="auto"/>
        <w:jc w:val="both"/>
        <w:rPr>
          <w:rFonts w:asciiTheme="majorBidi" w:hAnsiTheme="majorBidi" w:cstheme="majorBidi"/>
          <w:szCs w:val="24"/>
        </w:rPr>
      </w:pPr>
      <w:r>
        <w:rPr>
          <w:rFonts w:asciiTheme="majorBidi" w:hAnsiTheme="majorBidi" w:cstheme="majorBidi"/>
          <w:szCs w:val="24"/>
        </w:rPr>
        <w:tab/>
      </w:r>
      <w:r>
        <w:rPr>
          <w:szCs w:val="24"/>
        </w:rPr>
        <w:t>Manajemen Agribisnis merupakan salah satu program studi di Politeknik Negeri Jember. Salah satu kegiatan manajemen Agribisnis yang didapat dibangku perkuliahaan yaitu mengenai produksi tanaman perkebunan. Pengetahuan tentang produksi tanaman perkebunan telah diperoleh dibangku perkuliahan, namun agar teori dan praktiknya dapat berjalan dengan selaras diperlukan aplikasi di dunia kerja.</w:t>
      </w:r>
    </w:p>
    <w:p w:rsidR="00117D4E" w:rsidRDefault="00AE2614" w:rsidP="00AE2614">
      <w:pPr>
        <w:tabs>
          <w:tab w:val="left" w:pos="851"/>
          <w:tab w:val="left" w:leader="dot" w:pos="7513"/>
        </w:tabs>
        <w:spacing w:line="360" w:lineRule="auto"/>
        <w:jc w:val="both"/>
        <w:rPr>
          <w:szCs w:val="24"/>
        </w:rPr>
        <w:sectPr w:rsidR="00117D4E">
          <w:footerReference w:type="default" r:id="rId9"/>
          <w:pgSz w:w="11907" w:h="16839"/>
          <w:pgMar w:top="2268" w:right="1701" w:bottom="1701" w:left="2268" w:header="720" w:footer="720" w:gutter="0"/>
          <w:pgNumType w:start="1"/>
          <w:cols w:space="720"/>
        </w:sectPr>
      </w:pPr>
      <w:r>
        <w:rPr>
          <w:rFonts w:asciiTheme="majorBidi" w:hAnsiTheme="majorBidi" w:cstheme="majorBidi"/>
          <w:szCs w:val="24"/>
        </w:rPr>
        <w:tab/>
      </w:r>
      <w:r>
        <w:rPr>
          <w:szCs w:val="24"/>
        </w:rPr>
        <w:t xml:space="preserve">Aplikasi di dunia kerja dapat diperoleh dari program </w:t>
      </w:r>
      <w:r>
        <w:rPr>
          <w:rFonts w:asciiTheme="majorBidi" w:hAnsiTheme="majorBidi" w:cstheme="majorBidi"/>
          <w:szCs w:val="24"/>
        </w:rPr>
        <w:t>Praktek Kerja Lapang (PKL)</w:t>
      </w:r>
      <w:r>
        <w:rPr>
          <w:szCs w:val="24"/>
        </w:rPr>
        <w:t xml:space="preserve"> yang dilaksanakan pada instansi atau perusahaan yang sesuai. Perusahaan Daerah Perkebunan sebagai tempat Praktek Kerja Lapang didasari pada keadaan kedekatan materi atau pekerjaaan dengan keterampilan praktikum yang telah diperoleh. Perusahaan Daerah Perkebunan (PDP) Kahyangan Jember Kebun Gunungpasang merupakan perusahaan yang bergerak dalam bidang perkebunan. Perusahaan Daerah Perkebunan (PDP) Kahyangan Jember Kebun </w:t>
      </w:r>
    </w:p>
    <w:p w:rsidR="00AE2614" w:rsidRDefault="00AE2614" w:rsidP="00AE2614">
      <w:pPr>
        <w:tabs>
          <w:tab w:val="left" w:pos="851"/>
          <w:tab w:val="left" w:leader="dot" w:pos="7513"/>
        </w:tabs>
        <w:spacing w:line="360" w:lineRule="auto"/>
        <w:jc w:val="both"/>
        <w:rPr>
          <w:bCs/>
        </w:rPr>
      </w:pPr>
      <w:r>
        <w:rPr>
          <w:szCs w:val="24"/>
        </w:rPr>
        <w:lastRenderedPageBreak/>
        <w:t xml:space="preserve">Gunungpasang memiliki tiga komoditas tanaman yaitu tanaman karet, tanaman kopi, dan tanaman cengkeh. Akan tetapi yang sedang di produksi untuk saat ini adalah tanaman karet. Salah satu yang dilakukan dalam produksi karet adalah penyadapan untuk menghasilkan lateks (getah karet). Penyadapan mempunyai aturan  tertentu agar </w:t>
      </w:r>
      <w:r>
        <w:rPr>
          <w:bCs/>
        </w:rPr>
        <w:t>diperoleh produksi yang tinggi, menguntungkan, serta berkesinambungan dengan tetap memperhati-kan faktor kesehatan tanaman.</w:t>
      </w:r>
    </w:p>
    <w:p w:rsidR="00AE2614" w:rsidRDefault="00AE2614" w:rsidP="00AE2614">
      <w:pPr>
        <w:tabs>
          <w:tab w:val="left" w:pos="851"/>
          <w:tab w:val="left" w:leader="dot" w:pos="7513"/>
        </w:tabs>
        <w:spacing w:line="480" w:lineRule="auto"/>
        <w:jc w:val="both"/>
        <w:rPr>
          <w:szCs w:val="24"/>
        </w:rPr>
      </w:pPr>
    </w:p>
    <w:p w:rsidR="00AE2614" w:rsidRDefault="00AE2614" w:rsidP="00AE2614">
      <w:pPr>
        <w:pStyle w:val="ListParagraph"/>
        <w:numPr>
          <w:ilvl w:val="1"/>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Tujuan dan Manfaat</w:t>
      </w:r>
    </w:p>
    <w:p w:rsidR="00AE2614" w:rsidRDefault="00AE2614" w:rsidP="00AE2614">
      <w:pPr>
        <w:pStyle w:val="ListParagraph"/>
        <w:numPr>
          <w:ilvl w:val="2"/>
          <w:numId w:val="32"/>
        </w:numPr>
        <w:spacing w:after="0"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Tujuan Umum PKL</w:t>
      </w:r>
    </w:p>
    <w:p w:rsidR="00AE2614" w:rsidRDefault="00AE2614" w:rsidP="00AE2614">
      <w:pPr>
        <w:pStyle w:val="ListParagraph"/>
        <w:numPr>
          <w:ilvl w:val="0"/>
          <w:numId w:val="33"/>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Meningkatkan pengetahuan mahasiswa mengenai hubungan antara teori dengan penerapannya secara langsung di dunia kerja (lapangan) sehingga dapat menjadi bekal bagi mahasiswa saat terjun di masyarakat.</w:t>
      </w:r>
    </w:p>
    <w:p w:rsidR="00AE2614" w:rsidRDefault="00AE2614" w:rsidP="00AE2614">
      <w:pPr>
        <w:pStyle w:val="ListParagraph"/>
        <w:numPr>
          <w:ilvl w:val="0"/>
          <w:numId w:val="3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Meningkatkan keterampilan dan pengalaman kerja di bidang agribisnis secara langsung.</w:t>
      </w:r>
    </w:p>
    <w:p w:rsidR="00AE2614" w:rsidRDefault="00AE2614" w:rsidP="00AE2614">
      <w:pPr>
        <w:pStyle w:val="ListParagraph"/>
        <w:spacing w:after="0" w:line="360" w:lineRule="auto"/>
        <w:ind w:left="284"/>
        <w:jc w:val="both"/>
        <w:rPr>
          <w:rFonts w:ascii="Times New Roman" w:hAnsi="Times New Roman" w:cs="Times New Roman"/>
          <w:sz w:val="24"/>
          <w:szCs w:val="24"/>
        </w:rPr>
      </w:pPr>
    </w:p>
    <w:p w:rsidR="00AE2614" w:rsidRDefault="00AE2614" w:rsidP="00AE2614">
      <w:pPr>
        <w:pStyle w:val="ListParagraph"/>
        <w:numPr>
          <w:ilvl w:val="2"/>
          <w:numId w:val="32"/>
        </w:numPr>
        <w:spacing w:after="0"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Tujuan Khusus PKL</w:t>
      </w:r>
    </w:p>
    <w:p w:rsidR="00AE2614" w:rsidRDefault="00AE2614" w:rsidP="00AE2614">
      <w:pPr>
        <w:pStyle w:val="ListParagraph"/>
        <w:numPr>
          <w:ilvl w:val="0"/>
          <w:numId w:val="3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Memenuhi tugas Praktek Kerja Lapang (PKL) sebagai salah satu syarat untuk menyelesaikan kuliah di Politeknik Negeri Jember.</w:t>
      </w:r>
    </w:p>
    <w:p w:rsidR="00AE2614" w:rsidRDefault="00AE2614" w:rsidP="00AE2614">
      <w:pPr>
        <w:pStyle w:val="ListParagraph"/>
        <w:numPr>
          <w:ilvl w:val="0"/>
          <w:numId w:val="34"/>
        </w:numPr>
        <w:spacing w:after="0" w:line="360" w:lineRule="auto"/>
        <w:ind w:left="284" w:hanging="284"/>
        <w:jc w:val="both"/>
        <w:rPr>
          <w:rFonts w:ascii="Times New Roman" w:hAnsi="Times New Roman" w:cs="Times New Roman"/>
          <w:sz w:val="28"/>
          <w:szCs w:val="24"/>
        </w:rPr>
      </w:pPr>
      <w:r>
        <w:rPr>
          <w:rFonts w:eastAsia="Times New Roman"/>
          <w:b/>
          <w:bCs/>
          <w:sz w:val="14"/>
          <w:szCs w:val="14"/>
        </w:rPr>
        <w:t xml:space="preserve">  </w:t>
      </w:r>
      <w:r>
        <w:rPr>
          <w:rFonts w:ascii="Times New Roman" w:eastAsia="Times New Roman" w:hAnsi="Times New Roman" w:cs="Times New Roman"/>
          <w:bCs/>
          <w:sz w:val="24"/>
          <w:szCs w:val="24"/>
        </w:rPr>
        <w:t>Mengetahui perbandingan antara frekuensi sistem sadap  d/2, dan d/3.</w:t>
      </w:r>
    </w:p>
    <w:p w:rsidR="00AE2614" w:rsidRDefault="00AE2614" w:rsidP="00AE2614">
      <w:pPr>
        <w:pStyle w:val="ListParagraph"/>
        <w:spacing w:after="0" w:line="360" w:lineRule="auto"/>
        <w:ind w:left="284"/>
        <w:jc w:val="both"/>
        <w:rPr>
          <w:rFonts w:ascii="Times New Roman" w:hAnsi="Times New Roman" w:cs="Times New Roman"/>
          <w:sz w:val="28"/>
          <w:szCs w:val="24"/>
        </w:rPr>
      </w:pPr>
    </w:p>
    <w:p w:rsidR="00AE2614" w:rsidRDefault="00AE2614" w:rsidP="00AE2614">
      <w:pPr>
        <w:pStyle w:val="ListParagraph"/>
        <w:numPr>
          <w:ilvl w:val="2"/>
          <w:numId w:val="32"/>
        </w:numPr>
        <w:spacing w:after="0"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Manfaat PKL</w:t>
      </w:r>
    </w:p>
    <w:p w:rsidR="00AE2614" w:rsidRDefault="00AE2614" w:rsidP="00AE2614">
      <w:pPr>
        <w:pStyle w:val="NoSpacing"/>
        <w:numPr>
          <w:ilvl w:val="0"/>
          <w:numId w:val="35"/>
        </w:numPr>
        <w:spacing w:line="360" w:lineRule="auto"/>
        <w:ind w:left="284" w:hanging="284"/>
        <w:jc w:val="both"/>
        <w:rPr>
          <w:szCs w:val="24"/>
        </w:rPr>
      </w:pPr>
      <w:r>
        <w:rPr>
          <w:szCs w:val="24"/>
        </w:rPr>
        <w:t>Manfaat Bagi Mahasiswa</w:t>
      </w:r>
    </w:p>
    <w:p w:rsidR="00AE2614" w:rsidRDefault="00AE2614" w:rsidP="00AE2614">
      <w:pPr>
        <w:pStyle w:val="NoSpacing"/>
        <w:numPr>
          <w:ilvl w:val="0"/>
          <w:numId w:val="36"/>
        </w:numPr>
        <w:spacing w:line="360" w:lineRule="auto"/>
        <w:ind w:left="284" w:hanging="284"/>
        <w:jc w:val="both"/>
        <w:rPr>
          <w:szCs w:val="24"/>
        </w:rPr>
      </w:pPr>
      <w:r>
        <w:rPr>
          <w:szCs w:val="24"/>
        </w:rPr>
        <w:t>Menambah wawasan, pengalaman serta keterampilan baru dibidang perkebunan.</w:t>
      </w:r>
    </w:p>
    <w:p w:rsidR="00AE2614" w:rsidRDefault="00AE2614" w:rsidP="00AE2614">
      <w:pPr>
        <w:pStyle w:val="NoSpacing"/>
        <w:numPr>
          <w:ilvl w:val="0"/>
          <w:numId w:val="36"/>
        </w:numPr>
        <w:spacing w:line="360" w:lineRule="auto"/>
        <w:ind w:left="284" w:hanging="284"/>
        <w:jc w:val="both"/>
        <w:rPr>
          <w:szCs w:val="24"/>
        </w:rPr>
      </w:pPr>
      <w:r>
        <w:rPr>
          <w:szCs w:val="24"/>
        </w:rPr>
        <w:t>Mampu mengaplikasikan teori yang didapat di bangku perkuliahan ke dalam dunia kerja.</w:t>
      </w:r>
    </w:p>
    <w:p w:rsidR="00117D4E" w:rsidRDefault="00AE2614" w:rsidP="00AE2614">
      <w:pPr>
        <w:pStyle w:val="NoSpacing"/>
        <w:numPr>
          <w:ilvl w:val="0"/>
          <w:numId w:val="36"/>
        </w:numPr>
        <w:spacing w:line="360" w:lineRule="auto"/>
        <w:ind w:left="284" w:hanging="284"/>
        <w:jc w:val="both"/>
        <w:rPr>
          <w:szCs w:val="24"/>
        </w:rPr>
        <w:sectPr w:rsidR="00117D4E">
          <w:headerReference w:type="default" r:id="rId10"/>
          <w:footerReference w:type="default" r:id="rId11"/>
          <w:pgSz w:w="11907" w:h="16839"/>
          <w:pgMar w:top="2268" w:right="1701" w:bottom="1701" w:left="2268" w:header="720" w:footer="720" w:gutter="0"/>
          <w:pgNumType w:start="1"/>
          <w:cols w:space="720"/>
        </w:sectPr>
      </w:pPr>
      <w:r>
        <w:rPr>
          <w:szCs w:val="24"/>
        </w:rPr>
        <w:t>Menambah pengetahuan dan pengalaman tentang teknik penyadapan tanaman karet di Perusahaan Daerah Perkebunan (PDP) Kahyangan Jember Kebun Gunungpasang.</w:t>
      </w:r>
    </w:p>
    <w:p w:rsidR="00AE2614" w:rsidRDefault="00AE2614" w:rsidP="00AE2614">
      <w:pPr>
        <w:pStyle w:val="NoSpacing"/>
        <w:numPr>
          <w:ilvl w:val="0"/>
          <w:numId w:val="35"/>
        </w:numPr>
        <w:spacing w:line="360" w:lineRule="auto"/>
        <w:ind w:left="426"/>
        <w:jc w:val="both"/>
        <w:rPr>
          <w:szCs w:val="24"/>
        </w:rPr>
      </w:pPr>
      <w:r>
        <w:rPr>
          <w:szCs w:val="24"/>
        </w:rPr>
        <w:lastRenderedPageBreak/>
        <w:t>Manfaat Teoritis</w:t>
      </w:r>
    </w:p>
    <w:p w:rsidR="00AE2614" w:rsidRDefault="00AE2614" w:rsidP="00AE2614">
      <w:pPr>
        <w:pStyle w:val="NoSpacing"/>
        <w:numPr>
          <w:ilvl w:val="0"/>
          <w:numId w:val="37"/>
        </w:numPr>
        <w:spacing w:line="360" w:lineRule="auto"/>
        <w:ind w:left="284" w:hanging="284"/>
        <w:jc w:val="both"/>
        <w:rPr>
          <w:szCs w:val="24"/>
        </w:rPr>
      </w:pPr>
      <w:r>
        <w:rPr>
          <w:szCs w:val="24"/>
          <w:lang w:val="id-ID"/>
        </w:rPr>
        <w:t xml:space="preserve">Sebagai pengetahuan dalam melaksanakan </w:t>
      </w:r>
      <w:r>
        <w:rPr>
          <w:szCs w:val="24"/>
        </w:rPr>
        <w:t xml:space="preserve">Praktek Kerja Lapang (PKL) </w:t>
      </w:r>
      <w:r>
        <w:rPr>
          <w:szCs w:val="24"/>
          <w:lang w:val="id-ID"/>
        </w:rPr>
        <w:t xml:space="preserve">yang berkaitan dengan </w:t>
      </w:r>
      <w:r>
        <w:rPr>
          <w:szCs w:val="24"/>
        </w:rPr>
        <w:t>perkebunan</w:t>
      </w:r>
      <w:r>
        <w:rPr>
          <w:szCs w:val="24"/>
          <w:lang w:val="id-ID"/>
        </w:rPr>
        <w:t>.</w:t>
      </w:r>
    </w:p>
    <w:p w:rsidR="00AE2614" w:rsidRDefault="00AE2614" w:rsidP="00AE2614">
      <w:pPr>
        <w:pStyle w:val="NoSpacing"/>
        <w:numPr>
          <w:ilvl w:val="0"/>
          <w:numId w:val="37"/>
        </w:numPr>
        <w:spacing w:line="360" w:lineRule="auto"/>
        <w:ind w:left="284" w:hanging="284"/>
        <w:jc w:val="both"/>
        <w:rPr>
          <w:szCs w:val="24"/>
        </w:rPr>
      </w:pPr>
      <w:r>
        <w:rPr>
          <w:szCs w:val="24"/>
          <w:lang w:val="id-ID"/>
        </w:rPr>
        <w:t xml:space="preserve">Sebagai masukan dalam mengembangkan </w:t>
      </w:r>
      <w:r>
        <w:rPr>
          <w:szCs w:val="24"/>
        </w:rPr>
        <w:t>perkebunan terutama dalam frekuensi penyadapan.</w:t>
      </w:r>
    </w:p>
    <w:p w:rsidR="00AE2614" w:rsidRDefault="00AE2614" w:rsidP="00AE2614">
      <w:pPr>
        <w:pStyle w:val="NoSpacing"/>
        <w:numPr>
          <w:ilvl w:val="0"/>
          <w:numId w:val="35"/>
        </w:numPr>
        <w:spacing w:line="360" w:lineRule="auto"/>
        <w:ind w:left="426" w:hanging="426"/>
        <w:jc w:val="both"/>
        <w:rPr>
          <w:szCs w:val="24"/>
        </w:rPr>
      </w:pPr>
      <w:r>
        <w:rPr>
          <w:szCs w:val="24"/>
        </w:rPr>
        <w:t>Manfaat Praktis</w:t>
      </w:r>
    </w:p>
    <w:p w:rsidR="00AE2614" w:rsidRDefault="00AE2614" w:rsidP="00AE2614">
      <w:pPr>
        <w:pStyle w:val="NoSpacing"/>
        <w:spacing w:line="360" w:lineRule="auto"/>
        <w:ind w:left="284"/>
        <w:jc w:val="both"/>
        <w:rPr>
          <w:szCs w:val="24"/>
        </w:rPr>
      </w:pPr>
      <w:r>
        <w:rPr>
          <w:szCs w:val="24"/>
        </w:rPr>
        <w:t>Menjalin hubungan dan kerjasama yang baik antara perusahaan dengan mahasiswa dan Diploma III Menejemen Agribisnis Politeknik Negeri Jember.</w:t>
      </w:r>
    </w:p>
    <w:p w:rsidR="00AE2614" w:rsidRDefault="00AE2614" w:rsidP="00AE2614">
      <w:pPr>
        <w:spacing w:line="480" w:lineRule="auto"/>
        <w:jc w:val="both"/>
        <w:rPr>
          <w:szCs w:val="24"/>
        </w:rPr>
      </w:pPr>
    </w:p>
    <w:p w:rsidR="00AE2614" w:rsidRDefault="00AE2614" w:rsidP="00AE2614">
      <w:pPr>
        <w:pStyle w:val="ListParagraph"/>
        <w:numPr>
          <w:ilvl w:val="1"/>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Lokasi dan Jadwal Kerja</w:t>
      </w:r>
    </w:p>
    <w:p w:rsidR="00AE2614" w:rsidRDefault="00AE2614" w:rsidP="00AE2614">
      <w:pPr>
        <w:spacing w:line="360" w:lineRule="auto"/>
        <w:ind w:firstLine="709"/>
        <w:jc w:val="both"/>
        <w:rPr>
          <w:szCs w:val="24"/>
        </w:rPr>
      </w:pPr>
      <w:r>
        <w:rPr>
          <w:szCs w:val="24"/>
        </w:rPr>
        <w:t>Pelaksanaan Praktek Kerja Lapang (PKL) di Perusahaan Daerah Perkebunan (PDP) Kahyangan Jember Kebun Gunungpasang, tepatnya di Jln. Tancak No. 8 Desa Kemiri Kecamatan Panti Kabupaten Jember. Kegitan PKL dilaksanakan selama 512 jam terhitung mulai dari tanggal 1 Maret 2016 sampai 02 Mei 2016. Jam kerja yang diberlakukan adalah dari jam 06.00-16.00 WIB, serta mendapat hari libur 1 hari dalam satu minggu. Rangkaian kegiatan selama PKL tersaji dalam tabel 1.1.</w:t>
      </w:r>
    </w:p>
    <w:p w:rsidR="00AE2614" w:rsidRDefault="00AE2614" w:rsidP="00AE2614">
      <w:pPr>
        <w:spacing w:line="360" w:lineRule="auto"/>
        <w:jc w:val="both"/>
        <w:rPr>
          <w:b/>
          <w:szCs w:val="24"/>
        </w:rPr>
      </w:pPr>
      <w:r>
        <w:rPr>
          <w:b/>
          <w:szCs w:val="24"/>
        </w:rPr>
        <w:t>Tabel 1.1 Rangkaian Kegiatan selama Praktek Kerja Lapang (PKL)</w:t>
      </w:r>
    </w:p>
    <w:tbl>
      <w:tblPr>
        <w:tblStyle w:val="TableGrid"/>
        <w:tblW w:w="7935" w:type="dxa"/>
        <w:tblInd w:w="108" w:type="dxa"/>
        <w:tblLayout w:type="fixed"/>
        <w:tblLook w:val="04A0" w:firstRow="1" w:lastRow="0" w:firstColumn="1" w:lastColumn="0" w:noHBand="0" w:noVBand="1"/>
      </w:tblPr>
      <w:tblGrid>
        <w:gridCol w:w="566"/>
        <w:gridCol w:w="4251"/>
        <w:gridCol w:w="283"/>
        <w:gridCol w:w="284"/>
        <w:gridCol w:w="283"/>
        <w:gridCol w:w="284"/>
        <w:gridCol w:w="283"/>
        <w:gridCol w:w="284"/>
        <w:gridCol w:w="283"/>
        <w:gridCol w:w="284"/>
        <w:gridCol w:w="283"/>
        <w:gridCol w:w="284"/>
        <w:gridCol w:w="283"/>
      </w:tblGrid>
      <w:tr w:rsidR="00AE2614" w:rsidTr="00AE2614">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E2614" w:rsidRDefault="00AE2614">
            <w:pPr>
              <w:jc w:val="center"/>
              <w:rPr>
                <w:b/>
                <w:sz w:val="22"/>
                <w:szCs w:val="24"/>
              </w:rPr>
            </w:pPr>
            <w:r>
              <w:rPr>
                <w:b/>
                <w:sz w:val="22"/>
                <w:szCs w:val="24"/>
              </w:rPr>
              <w:t>No</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AE2614" w:rsidRDefault="00AE2614">
            <w:pPr>
              <w:jc w:val="center"/>
              <w:rPr>
                <w:b/>
                <w:sz w:val="22"/>
                <w:szCs w:val="24"/>
              </w:rPr>
            </w:pPr>
            <w:r>
              <w:rPr>
                <w:b/>
                <w:sz w:val="22"/>
                <w:szCs w:val="24"/>
              </w:rPr>
              <w:t>Uraian Kegiatan/ Minggu ke-</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rsidR="00AE2614" w:rsidRDefault="00AE2614">
            <w:pPr>
              <w:jc w:val="center"/>
              <w:rPr>
                <w:b/>
                <w:sz w:val="22"/>
                <w:szCs w:val="24"/>
              </w:rPr>
            </w:pPr>
            <w:r>
              <w:rPr>
                <w:b/>
                <w:sz w:val="22"/>
                <w:szCs w:val="24"/>
              </w:rPr>
              <w:t>Maret</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rsidR="00AE2614" w:rsidRDefault="00AE2614">
            <w:pPr>
              <w:jc w:val="center"/>
              <w:rPr>
                <w:b/>
                <w:sz w:val="22"/>
                <w:szCs w:val="24"/>
              </w:rPr>
            </w:pPr>
            <w:r>
              <w:rPr>
                <w:b/>
                <w:sz w:val="22"/>
                <w:szCs w:val="24"/>
              </w:rPr>
              <w:t>April</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AE2614" w:rsidRDefault="00AE2614">
            <w:pPr>
              <w:jc w:val="center"/>
              <w:rPr>
                <w:b/>
                <w:sz w:val="22"/>
                <w:szCs w:val="24"/>
              </w:rPr>
            </w:pPr>
            <w:r>
              <w:rPr>
                <w:b/>
                <w:sz w:val="22"/>
                <w:szCs w:val="24"/>
              </w:rPr>
              <w:t>Mei</w:t>
            </w:r>
          </w:p>
        </w:tc>
      </w:tr>
      <w:tr w:rsidR="00AE2614" w:rsidTr="00AE2614">
        <w:tc>
          <w:tcPr>
            <w:tcW w:w="567" w:type="dxa"/>
            <w:vMerge/>
            <w:tcBorders>
              <w:top w:val="single" w:sz="4" w:space="0" w:color="auto"/>
              <w:left w:val="single" w:sz="4" w:space="0" w:color="auto"/>
              <w:bottom w:val="single" w:sz="4" w:space="0" w:color="auto"/>
              <w:right w:val="single" w:sz="4" w:space="0" w:color="auto"/>
            </w:tcBorders>
            <w:vAlign w:val="center"/>
            <w:hideMark/>
          </w:tcPr>
          <w:p w:rsidR="00AE2614" w:rsidRDefault="00AE2614">
            <w:pPr>
              <w:rPr>
                <w:b/>
                <w:sz w:val="22"/>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E2614" w:rsidRDefault="00AE2614">
            <w:pPr>
              <w:rPr>
                <w:b/>
                <w:sz w:val="22"/>
                <w:szCs w:val="24"/>
              </w:rPr>
            </w:pP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1</w:t>
            </w:r>
          </w:p>
        </w:tc>
        <w:tc>
          <w:tcPr>
            <w:tcW w:w="284"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2</w:t>
            </w: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3</w:t>
            </w:r>
          </w:p>
        </w:tc>
        <w:tc>
          <w:tcPr>
            <w:tcW w:w="284"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4</w:t>
            </w: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1</w:t>
            </w:r>
          </w:p>
        </w:tc>
        <w:tc>
          <w:tcPr>
            <w:tcW w:w="284"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2</w:t>
            </w: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3</w:t>
            </w:r>
          </w:p>
        </w:tc>
        <w:tc>
          <w:tcPr>
            <w:tcW w:w="284"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4</w:t>
            </w: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1</w:t>
            </w:r>
          </w:p>
        </w:tc>
        <w:tc>
          <w:tcPr>
            <w:tcW w:w="284"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2</w:t>
            </w:r>
          </w:p>
        </w:tc>
        <w:tc>
          <w:tcPr>
            <w:tcW w:w="283" w:type="dxa"/>
            <w:tcBorders>
              <w:top w:val="single" w:sz="4" w:space="0" w:color="auto"/>
              <w:left w:val="single" w:sz="4" w:space="0" w:color="auto"/>
              <w:bottom w:val="single" w:sz="4" w:space="0" w:color="auto"/>
              <w:right w:val="single" w:sz="4" w:space="0" w:color="auto"/>
            </w:tcBorders>
            <w:hideMark/>
          </w:tcPr>
          <w:p w:rsidR="00AE2614" w:rsidRDefault="00AE2614">
            <w:pPr>
              <w:rPr>
                <w:b/>
                <w:sz w:val="22"/>
                <w:szCs w:val="24"/>
              </w:rPr>
            </w:pPr>
            <w:r>
              <w:rPr>
                <w:b/>
                <w:sz w:val="22"/>
                <w:szCs w:val="24"/>
              </w:rPr>
              <w:t>3</w:t>
            </w: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Perkenalan Perusahaan</w:t>
            </w: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color w:val="FFFFFF" w:themeColor="background1"/>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2</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Persiapan Lahan</w:t>
            </w: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Pencarian Biji</w:t>
            </w: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4</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Penyemaian Biji</w:t>
            </w: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5</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Penanaman Bibit Karet</w:t>
            </w: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6</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Penyulaman</w:t>
            </w: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7</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Orientasi TBM (Tanaman Belum Menghasilkan)</w:t>
            </w: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8</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Orientasi TM (Tanaman Menghasilkan)</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9</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 xml:space="preserve">Okulasi </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Orientasi Penyadapan</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11</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 xml:space="preserve">Penyadapan </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12</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Orientasi Pengolahan</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13</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Pengolahan RSS</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14</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Sortasi RSS</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15</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i/>
                <w:sz w:val="22"/>
                <w:szCs w:val="24"/>
              </w:rPr>
            </w:pPr>
            <w:r>
              <w:rPr>
                <w:i/>
                <w:sz w:val="22"/>
                <w:szCs w:val="24"/>
              </w:rPr>
              <w:t>Sharing atau Briefing</w:t>
            </w: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r>
      <w:tr w:rsidR="00AE2614" w:rsidTr="00AE2614">
        <w:tc>
          <w:tcPr>
            <w:tcW w:w="567"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16</w:t>
            </w:r>
          </w:p>
        </w:tc>
        <w:tc>
          <w:tcPr>
            <w:tcW w:w="4253" w:type="dxa"/>
            <w:tcBorders>
              <w:top w:val="single" w:sz="4" w:space="0" w:color="auto"/>
              <w:left w:val="single" w:sz="4" w:space="0" w:color="auto"/>
              <w:bottom w:val="single" w:sz="4" w:space="0" w:color="auto"/>
              <w:right w:val="single" w:sz="4" w:space="0" w:color="auto"/>
            </w:tcBorders>
            <w:hideMark/>
          </w:tcPr>
          <w:p w:rsidR="00AE2614" w:rsidRDefault="00AE2614">
            <w:pPr>
              <w:rPr>
                <w:sz w:val="22"/>
                <w:szCs w:val="24"/>
              </w:rPr>
            </w:pPr>
            <w:r>
              <w:rPr>
                <w:sz w:val="22"/>
                <w:szCs w:val="24"/>
              </w:rPr>
              <w:t>Ujian atau Evaluasi dari Perusahaan</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rsidR="00AE2614" w:rsidRDefault="00AE2614">
            <w:pPr>
              <w:rPr>
                <w:sz w:val="22"/>
                <w:szCs w:val="24"/>
              </w:rPr>
            </w:pPr>
          </w:p>
        </w:tc>
        <w:tc>
          <w:tcPr>
            <w:tcW w:w="284"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c>
          <w:tcPr>
            <w:tcW w:w="283" w:type="dxa"/>
            <w:tcBorders>
              <w:top w:val="single" w:sz="4" w:space="0" w:color="auto"/>
              <w:left w:val="single" w:sz="4" w:space="0" w:color="auto"/>
              <w:bottom w:val="single" w:sz="4" w:space="0" w:color="auto"/>
              <w:right w:val="single" w:sz="4" w:space="0" w:color="auto"/>
            </w:tcBorders>
          </w:tcPr>
          <w:p w:rsidR="00AE2614" w:rsidRDefault="00AE2614">
            <w:pPr>
              <w:rPr>
                <w:sz w:val="22"/>
                <w:szCs w:val="24"/>
              </w:rPr>
            </w:pPr>
          </w:p>
        </w:tc>
      </w:tr>
    </w:tbl>
    <w:p w:rsidR="00AE2614" w:rsidRDefault="00AE2614" w:rsidP="00AE2614">
      <w:pPr>
        <w:spacing w:line="360" w:lineRule="auto"/>
        <w:jc w:val="both"/>
        <w:rPr>
          <w:i/>
          <w:sz w:val="22"/>
        </w:rPr>
      </w:pPr>
      <w:r>
        <w:rPr>
          <w:i/>
          <w:sz w:val="22"/>
        </w:rPr>
        <w:t>Sumber : Data Primer diolah April 2016</w:t>
      </w:r>
    </w:p>
    <w:p w:rsidR="00AE2614" w:rsidRDefault="00AE2614" w:rsidP="00AE2614">
      <w:pPr>
        <w:spacing w:line="360" w:lineRule="auto"/>
        <w:rPr>
          <w:i/>
          <w:sz w:val="22"/>
        </w:rPr>
        <w:sectPr w:rsidR="00AE2614">
          <w:headerReference w:type="default" r:id="rId12"/>
          <w:pgSz w:w="11907" w:h="16839"/>
          <w:pgMar w:top="2268" w:right="1701" w:bottom="1701" w:left="2268" w:header="720" w:footer="720" w:gutter="0"/>
          <w:pgNumType w:start="1"/>
          <w:cols w:space="720"/>
        </w:sectPr>
      </w:pPr>
    </w:p>
    <w:p w:rsidR="00AE2614" w:rsidRPr="00AE2614" w:rsidRDefault="00AE2614" w:rsidP="00AE2614">
      <w:pPr>
        <w:pStyle w:val="ListParagraph"/>
        <w:numPr>
          <w:ilvl w:val="1"/>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Metode Pelaksanaan</w:t>
      </w:r>
    </w:p>
    <w:p w:rsidR="00AE2614" w:rsidRDefault="00AE2614" w:rsidP="00AE2614">
      <w:pPr>
        <w:spacing w:line="360" w:lineRule="auto"/>
        <w:ind w:firstLine="709"/>
        <w:jc w:val="both"/>
        <w:rPr>
          <w:szCs w:val="24"/>
        </w:rPr>
      </w:pPr>
      <w:r>
        <w:rPr>
          <w:szCs w:val="24"/>
        </w:rPr>
        <w:t>Metode pelaksanaan Praktek Kerja  yang dilaksanakan di Perusahaan Daerah Perkebunan (PDP) Kahyangan Jember Kebun Gunungpasang dilakukan dengan mengikuti aktivitas atau kegiatan yang dilakukan di perusahaan tersebut untuk menunjang keberhasilan Praktek Kerja Lapang (PKL) dilakukan beberapa kegiatan meliputi:</w:t>
      </w:r>
    </w:p>
    <w:p w:rsidR="00AE2614" w:rsidRDefault="00AE2614" w:rsidP="00AE2614">
      <w:pPr>
        <w:spacing w:line="360" w:lineRule="auto"/>
        <w:ind w:firstLine="709"/>
        <w:jc w:val="both"/>
        <w:rPr>
          <w:szCs w:val="24"/>
        </w:rPr>
      </w:pPr>
    </w:p>
    <w:p w:rsidR="00AE2614" w:rsidRDefault="00AE2614" w:rsidP="00AE2614">
      <w:pPr>
        <w:pStyle w:val="ListParagraph"/>
        <w:numPr>
          <w:ilvl w:val="2"/>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Pengenalan </w:t>
      </w:r>
    </w:p>
    <w:p w:rsidR="00AE2614" w:rsidRDefault="00AE2614" w:rsidP="00AE261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Hari pertama kegiatan PKL mahasiswamenemui bapak Eko Siswanto, SP untuk pengenalan</w:t>
      </w:r>
      <w:r w:rsidR="009C1C77">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tentang apa saja yang akan dilakukan selama kegiatan magang serta peraturan – peraturan yang ada di Perusahaan Daerah Perkebunan (PDP) Kahyangan Jember Kebun Gunungpasang. Mahasiswa juga diajak berkeliling lokasi PKL agar mengetahui beberapa lokasi-lokasi yang ada di Perusahaan Daerah Perkebunan (PDP) Kahyangan Jember.</w:t>
      </w:r>
    </w:p>
    <w:p w:rsidR="00AE2614" w:rsidRDefault="00AE2614" w:rsidP="00AE2614">
      <w:pPr>
        <w:pStyle w:val="ListParagraph"/>
        <w:spacing w:after="0" w:line="360" w:lineRule="auto"/>
        <w:ind w:left="0" w:firstLine="709"/>
        <w:jc w:val="both"/>
        <w:rPr>
          <w:rFonts w:ascii="Times New Roman" w:hAnsi="Times New Roman" w:cs="Times New Roman"/>
          <w:sz w:val="24"/>
          <w:szCs w:val="24"/>
        </w:rPr>
      </w:pPr>
    </w:p>
    <w:p w:rsidR="00AE2614" w:rsidRDefault="00AE2614" w:rsidP="00AE2614">
      <w:pPr>
        <w:pStyle w:val="ListParagraph"/>
        <w:numPr>
          <w:ilvl w:val="2"/>
          <w:numId w:val="32"/>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Adaptasi</w:t>
      </w:r>
    </w:p>
    <w:p w:rsidR="00AE2614" w:rsidRDefault="00AE2614" w:rsidP="00AE2614">
      <w:pPr>
        <w:spacing w:line="360" w:lineRule="auto"/>
        <w:ind w:left="-11" w:firstLine="720"/>
        <w:jc w:val="both"/>
        <w:rPr>
          <w:szCs w:val="24"/>
        </w:rPr>
      </w:pPr>
      <w:r>
        <w:rPr>
          <w:szCs w:val="24"/>
        </w:rPr>
        <w:t>Adaptasi bertujuan agar mahasiswa mengenal dan terbiasa mengikuti semua yang dikerjakan di dalam lingkungan perusahaan.Adaptasi ini juga dilakukan di lingkungan masyarakat agar memahami kebiasaan masyarakat sekitar, sehingga mahasiswa bisa bersosialisasi dengan baik dan mampu berbaur dengan para karyawan yang ada dilokasi PKL. Adaptasi juga bertujuan untuk menjadikan mahasiswa mampu mengimbangi proses dan cara-cara kerja yang ada dilokasi PKL, sehingga kegiatan yang dilakukan mampu memberikan dampak positif khususnya bagi mahasiswa dan bagi perusahaan.</w:t>
      </w:r>
    </w:p>
    <w:p w:rsidR="00AE2614" w:rsidRDefault="00AE2614" w:rsidP="00AE2614">
      <w:pPr>
        <w:spacing w:line="360" w:lineRule="auto"/>
        <w:ind w:left="-11" w:firstLine="720"/>
        <w:jc w:val="both"/>
        <w:rPr>
          <w:szCs w:val="24"/>
        </w:rPr>
      </w:pPr>
    </w:p>
    <w:p w:rsidR="00AE2614" w:rsidRDefault="00AE2614" w:rsidP="00AE2614">
      <w:pPr>
        <w:pStyle w:val="ListParagraph"/>
        <w:numPr>
          <w:ilvl w:val="2"/>
          <w:numId w:val="32"/>
        </w:numPr>
        <w:spacing w:after="0" w:line="360" w:lineRule="auto"/>
        <w:ind w:left="709" w:hanging="709"/>
        <w:rPr>
          <w:rFonts w:ascii="Times New Roman" w:hAnsi="Times New Roman" w:cs="Times New Roman"/>
          <w:b/>
          <w:sz w:val="24"/>
          <w:szCs w:val="24"/>
        </w:rPr>
      </w:pPr>
      <w:r>
        <w:rPr>
          <w:rFonts w:ascii="Times New Roman" w:hAnsi="Times New Roman" w:cs="Times New Roman"/>
          <w:b/>
          <w:sz w:val="24"/>
          <w:szCs w:val="24"/>
        </w:rPr>
        <w:t>Pelaksanan PKL</w:t>
      </w:r>
    </w:p>
    <w:p w:rsidR="00DF5138" w:rsidRDefault="00AE2614" w:rsidP="00AE261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Pelaksanaan PKL ini melibatkan mahasiswa dalam setiap aktivitas yang dikerjakan oleh pekerja dalam kegiatan budidaya tanaman karet. Kegiatan yang dilakukan mulai dari pembibitan karet, pemeliharaan karet, penyadapan, proses pengolahan latek, sortasi, dan pengepakan.</w:t>
      </w:r>
      <w:r w:rsidR="00DF5138">
        <w:rPr>
          <w:rFonts w:ascii="Times New Roman" w:hAnsi="Times New Roman" w:cs="Times New Roman"/>
          <w:sz w:val="24"/>
          <w:szCs w:val="24"/>
        </w:rPr>
        <w:t xml:space="preserve"> </w:t>
      </w:r>
    </w:p>
    <w:p w:rsidR="00DF5138" w:rsidRDefault="00AE2614" w:rsidP="00AE2614">
      <w:pPr>
        <w:pStyle w:val="ListParagraph"/>
        <w:spacing w:after="0" w:line="360" w:lineRule="auto"/>
        <w:ind w:left="0" w:firstLine="709"/>
        <w:jc w:val="both"/>
        <w:rPr>
          <w:rFonts w:ascii="Times New Roman" w:hAnsi="Times New Roman" w:cs="Times New Roman"/>
          <w:sz w:val="24"/>
          <w:szCs w:val="24"/>
        </w:rPr>
        <w:sectPr w:rsidR="00DF5138" w:rsidSect="00AE2614">
          <w:headerReference w:type="default" r:id="rId13"/>
          <w:footerReference w:type="default" r:id="rId14"/>
          <w:headerReference w:type="first" r:id="rId15"/>
          <w:footerReference w:type="first" r:id="rId16"/>
          <w:pgSz w:w="11909" w:h="16834" w:code="9"/>
          <w:pgMar w:top="2268" w:right="1701" w:bottom="1701" w:left="2268" w:header="720" w:footer="720" w:gutter="0"/>
          <w:pgNumType w:start="1"/>
          <w:cols w:space="720"/>
          <w:titlePg/>
          <w:docGrid w:linePitch="360"/>
        </w:sectPr>
      </w:pPr>
      <w:r>
        <w:rPr>
          <w:rFonts w:ascii="Times New Roman" w:hAnsi="Times New Roman" w:cs="Times New Roman"/>
          <w:sz w:val="24"/>
          <w:szCs w:val="24"/>
        </w:rPr>
        <w:t xml:space="preserve"> </w:t>
      </w:r>
    </w:p>
    <w:p w:rsidR="00AE2614" w:rsidRDefault="00AE2614" w:rsidP="00AE2614">
      <w:pPr>
        <w:pStyle w:val="ListParagraph"/>
        <w:numPr>
          <w:ilvl w:val="2"/>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Wawancara</w:t>
      </w:r>
    </w:p>
    <w:p w:rsidR="00AE2614" w:rsidRDefault="00AE2614" w:rsidP="00AE2614">
      <w:pPr>
        <w:spacing w:line="360" w:lineRule="auto"/>
        <w:ind w:firstLine="709"/>
        <w:jc w:val="both"/>
        <w:rPr>
          <w:szCs w:val="24"/>
        </w:rPr>
      </w:pPr>
      <w:r>
        <w:rPr>
          <w:szCs w:val="24"/>
        </w:rPr>
        <w:t>Wawancara dilakukan dengan bertanya secara langsung kepada sinder selaku pembimbing lapang maupun pekerja yang lainnya untuk mendapatkan informasi yang berkaitan dengan judul laporan yang diambil.</w:t>
      </w:r>
    </w:p>
    <w:p w:rsidR="00AE2614" w:rsidRDefault="00AE2614" w:rsidP="00AE2614">
      <w:pPr>
        <w:spacing w:line="360" w:lineRule="auto"/>
        <w:ind w:firstLine="709"/>
        <w:jc w:val="both"/>
        <w:rPr>
          <w:szCs w:val="24"/>
        </w:rPr>
      </w:pPr>
    </w:p>
    <w:p w:rsidR="00AE2614" w:rsidRDefault="00AE2614" w:rsidP="00AE2614">
      <w:pPr>
        <w:pStyle w:val="ListParagraph"/>
        <w:numPr>
          <w:ilvl w:val="2"/>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Observasi</w:t>
      </w:r>
    </w:p>
    <w:p w:rsidR="00AE2614" w:rsidRDefault="00AE2614" w:rsidP="00AE2614">
      <w:pPr>
        <w:spacing w:line="360" w:lineRule="auto"/>
        <w:ind w:firstLine="720"/>
        <w:jc w:val="both"/>
        <w:rPr>
          <w:szCs w:val="24"/>
        </w:rPr>
      </w:pPr>
      <w:r>
        <w:rPr>
          <w:szCs w:val="24"/>
        </w:rPr>
        <w:t>Istilah observasi berasal dari bahasa latin yang berarti “melihat” dan “memperhatikan”. Observasi berarti melhat atau mengamati secara langsung kegiatan budidaya tanaman karet mulai proses budidaya hingga penanganan pasca panen.</w:t>
      </w:r>
    </w:p>
    <w:p w:rsidR="00AE2614" w:rsidRDefault="00AE2614" w:rsidP="00AE2614">
      <w:pPr>
        <w:spacing w:line="360" w:lineRule="auto"/>
        <w:ind w:firstLine="720"/>
        <w:jc w:val="both"/>
        <w:rPr>
          <w:szCs w:val="24"/>
        </w:rPr>
      </w:pPr>
    </w:p>
    <w:p w:rsidR="00AE2614" w:rsidRDefault="00AE2614" w:rsidP="00AE2614">
      <w:pPr>
        <w:pStyle w:val="ListParagraph"/>
        <w:numPr>
          <w:ilvl w:val="2"/>
          <w:numId w:val="3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Studi Literatur</w:t>
      </w:r>
    </w:p>
    <w:p w:rsidR="00AE2614" w:rsidRDefault="00AE2614" w:rsidP="00AE2614">
      <w:pPr>
        <w:spacing w:line="360" w:lineRule="auto"/>
        <w:ind w:firstLine="709"/>
        <w:jc w:val="both"/>
        <w:rPr>
          <w:szCs w:val="24"/>
        </w:rPr>
      </w:pPr>
      <w:r>
        <w:rPr>
          <w:szCs w:val="24"/>
        </w:rPr>
        <w:t>Studi literatur diperoleh dari buku–buku baik dari jurnal, data – data</w:t>
      </w:r>
    </w:p>
    <w:p w:rsidR="00AE2614" w:rsidRDefault="00AE2614" w:rsidP="00AE2614">
      <w:pPr>
        <w:spacing w:line="360" w:lineRule="auto"/>
        <w:jc w:val="both"/>
        <w:rPr>
          <w:szCs w:val="24"/>
        </w:rPr>
      </w:pPr>
      <w:r>
        <w:rPr>
          <w:szCs w:val="24"/>
        </w:rPr>
        <w:t>perusahaan, maupun dari buku referensi lainnya yang berkaitan atau berhubungan dengan tanaman karet.</w:t>
      </w:r>
    </w:p>
    <w:p w:rsidR="00E56C44" w:rsidRPr="003C75F3" w:rsidRDefault="00E56C44" w:rsidP="00AE2614">
      <w:pPr>
        <w:tabs>
          <w:tab w:val="left" w:pos="851"/>
          <w:tab w:val="left" w:leader="dot" w:pos="7513"/>
        </w:tabs>
        <w:spacing w:line="360" w:lineRule="auto"/>
        <w:jc w:val="both"/>
        <w:rPr>
          <w:szCs w:val="24"/>
        </w:rPr>
      </w:pPr>
    </w:p>
    <w:sectPr w:rsidR="00E56C44" w:rsidRPr="003C75F3" w:rsidSect="00AE2614">
      <w:headerReference w:type="first" r:id="rId17"/>
      <w:pgSz w:w="11909" w:h="16834"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C5" w:rsidRDefault="005142C5" w:rsidP="00057CA2">
      <w:pPr>
        <w:spacing w:line="240" w:lineRule="auto"/>
      </w:pPr>
      <w:r>
        <w:separator/>
      </w:r>
    </w:p>
  </w:endnote>
  <w:endnote w:type="continuationSeparator" w:id="0">
    <w:p w:rsidR="005142C5" w:rsidRDefault="005142C5" w:rsidP="00057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4E" w:rsidRDefault="00117D4E" w:rsidP="00117D4E">
    <w:pPr>
      <w:pStyle w:val="Footer"/>
      <w:jc w:val="cen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4E" w:rsidRDefault="00117D4E" w:rsidP="00117D4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E8F" w:rsidRDefault="005142C5">
    <w:pPr>
      <w:pStyle w:val="Footer"/>
      <w:jc w:val="center"/>
    </w:pPr>
  </w:p>
  <w:p w:rsidR="004B1E8F" w:rsidRDefault="005142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A2" w:rsidRDefault="00057CA2" w:rsidP="00057CA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C5" w:rsidRDefault="005142C5" w:rsidP="00057CA2">
      <w:pPr>
        <w:spacing w:line="240" w:lineRule="auto"/>
      </w:pPr>
      <w:r>
        <w:separator/>
      </w:r>
    </w:p>
  </w:footnote>
  <w:footnote w:type="continuationSeparator" w:id="0">
    <w:p w:rsidR="005142C5" w:rsidRDefault="005142C5" w:rsidP="00057C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4E" w:rsidRDefault="00117D4E" w:rsidP="00117D4E">
    <w:pPr>
      <w:pStyle w:val="Header"/>
      <w:jc w:val="right"/>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4E" w:rsidRDefault="00117D4E" w:rsidP="00117D4E">
    <w:pPr>
      <w:pStyle w:val="Header"/>
      <w:jc w:val="right"/>
    </w:pP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99796"/>
      <w:docPartObj>
        <w:docPartGallery w:val="Page Numbers (Top of Page)"/>
        <w:docPartUnique/>
      </w:docPartObj>
    </w:sdtPr>
    <w:sdtEndPr>
      <w:rPr>
        <w:noProof/>
      </w:rPr>
    </w:sdtEndPr>
    <w:sdtContent>
      <w:p w:rsidR="00057CA2" w:rsidRDefault="00057CA2">
        <w:pPr>
          <w:pStyle w:val="Header"/>
          <w:jc w:val="right"/>
        </w:pPr>
        <w:r>
          <w:fldChar w:fldCharType="begin"/>
        </w:r>
        <w:r>
          <w:instrText xml:space="preserve"> PAGE   \* MERGEFORMAT </w:instrText>
        </w:r>
        <w:r>
          <w:fldChar w:fldCharType="separate"/>
        </w:r>
        <w:r w:rsidR="00DF5138">
          <w:rPr>
            <w:noProof/>
          </w:rPr>
          <w:t>2</w:t>
        </w:r>
        <w:r>
          <w:rPr>
            <w:noProof/>
          </w:rPr>
          <w:fldChar w:fldCharType="end"/>
        </w:r>
      </w:p>
    </w:sdtContent>
  </w:sdt>
  <w:p w:rsidR="004B1E8F" w:rsidRDefault="005142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4E" w:rsidRDefault="00117D4E" w:rsidP="00117D4E">
    <w:pPr>
      <w:pStyle w:val="Header"/>
      <w:jc w:val="right"/>
    </w:pPr>
    <w: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138" w:rsidRDefault="00DF5138" w:rsidP="00117D4E">
    <w:pPr>
      <w:pStyle w:val="Header"/>
      <w:jc w:val="right"/>
    </w:pP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51F"/>
    <w:multiLevelType w:val="multilevel"/>
    <w:tmpl w:val="4FA4CB28"/>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D87F8F"/>
    <w:multiLevelType w:val="hybridMultilevel"/>
    <w:tmpl w:val="6444DF92"/>
    <w:lvl w:ilvl="0" w:tplc="7A92CBB0">
      <w:start w:val="1"/>
      <w:numFmt w:val="decimal"/>
      <w:lvlText w:val="%1."/>
      <w:lvlJc w:val="left"/>
      <w:pPr>
        <w:ind w:left="644" w:hanging="360"/>
      </w:pPr>
      <w:rPr>
        <w:rFonts w:asciiTheme="minorHAnsi" w:eastAsiaTheme="minorHAnsi" w:hAnsiTheme="minorHAnsi"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D257345"/>
    <w:multiLevelType w:val="hybridMultilevel"/>
    <w:tmpl w:val="ADEA5D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E288E"/>
    <w:multiLevelType w:val="multilevel"/>
    <w:tmpl w:val="EC8C4A74"/>
    <w:lvl w:ilvl="0">
      <w:start w:val="1"/>
      <w:numFmt w:val="upperRoman"/>
      <w:lvlText w:val="%1."/>
      <w:lvlJc w:val="left"/>
      <w:pPr>
        <w:ind w:left="1080" w:hanging="72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3D46D8"/>
    <w:multiLevelType w:val="hybridMultilevel"/>
    <w:tmpl w:val="667AAF64"/>
    <w:lvl w:ilvl="0" w:tplc="3C5E52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7740E"/>
    <w:multiLevelType w:val="multilevel"/>
    <w:tmpl w:val="4E00B62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724560"/>
    <w:multiLevelType w:val="hybridMultilevel"/>
    <w:tmpl w:val="D8D4CEE8"/>
    <w:lvl w:ilvl="0" w:tplc="BF0015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CBE64EC"/>
    <w:multiLevelType w:val="hybridMultilevel"/>
    <w:tmpl w:val="3648F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F76A2"/>
    <w:multiLevelType w:val="hybridMultilevel"/>
    <w:tmpl w:val="0D0AB5A6"/>
    <w:lvl w:ilvl="0" w:tplc="258A6814">
      <w:start w:val="1"/>
      <w:numFmt w:val="decimal"/>
      <w:lvlText w:val="%1."/>
      <w:lvlJc w:val="left"/>
      <w:pPr>
        <w:ind w:left="644" w:hanging="360"/>
      </w:pPr>
      <w:rPr>
        <w:rFonts w:asciiTheme="minorHAnsi" w:eastAsiaTheme="minorHAnsi" w:hAnsiTheme="minorHAnsi"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F011D1E"/>
    <w:multiLevelType w:val="multilevel"/>
    <w:tmpl w:val="92CE5A48"/>
    <w:lvl w:ilvl="0">
      <w:start w:val="1"/>
      <w:numFmt w:val="decimal"/>
      <w:lvlText w:val="%1."/>
      <w:lvlJc w:val="left"/>
      <w:pPr>
        <w:ind w:left="644"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0">
    <w:nsid w:val="2A0074A8"/>
    <w:multiLevelType w:val="hybridMultilevel"/>
    <w:tmpl w:val="681671C6"/>
    <w:lvl w:ilvl="0" w:tplc="4A7E4CE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2B0A5BF5"/>
    <w:multiLevelType w:val="hybridMultilevel"/>
    <w:tmpl w:val="CD189148"/>
    <w:lvl w:ilvl="0" w:tplc="1FA4337A">
      <w:start w:val="1"/>
      <w:numFmt w:val="decimal"/>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13215E7"/>
    <w:multiLevelType w:val="hybridMultilevel"/>
    <w:tmpl w:val="4F20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F0D38"/>
    <w:multiLevelType w:val="hybridMultilevel"/>
    <w:tmpl w:val="C41014EE"/>
    <w:lvl w:ilvl="0" w:tplc="75A8353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6017087"/>
    <w:multiLevelType w:val="hybridMultilevel"/>
    <w:tmpl w:val="2E026D1E"/>
    <w:lvl w:ilvl="0" w:tplc="98B84B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3C100315"/>
    <w:multiLevelType w:val="hybridMultilevel"/>
    <w:tmpl w:val="7F02F784"/>
    <w:lvl w:ilvl="0" w:tplc="AE3A9AC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3D22104D"/>
    <w:multiLevelType w:val="hybridMultilevel"/>
    <w:tmpl w:val="7BF02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2826F8"/>
    <w:multiLevelType w:val="hybridMultilevel"/>
    <w:tmpl w:val="89805E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B26088"/>
    <w:multiLevelType w:val="hybridMultilevel"/>
    <w:tmpl w:val="DEF84EC0"/>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A53B4C"/>
    <w:multiLevelType w:val="hybridMultilevel"/>
    <w:tmpl w:val="5A5299AE"/>
    <w:lvl w:ilvl="0" w:tplc="33104802">
      <w:start w:val="1"/>
      <w:numFmt w:val="decimal"/>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42DC3E23"/>
    <w:multiLevelType w:val="multilevel"/>
    <w:tmpl w:val="7F60E70A"/>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4EA0B06"/>
    <w:multiLevelType w:val="hybridMultilevel"/>
    <w:tmpl w:val="4C084D26"/>
    <w:lvl w:ilvl="0" w:tplc="98B84B62">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4B2C2DD0"/>
    <w:multiLevelType w:val="hybridMultilevel"/>
    <w:tmpl w:val="6832ADDE"/>
    <w:lvl w:ilvl="0" w:tplc="17EACB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C5A5B15"/>
    <w:multiLevelType w:val="hybridMultilevel"/>
    <w:tmpl w:val="58D664EC"/>
    <w:lvl w:ilvl="0" w:tplc="179625AC">
      <w:start w:val="1"/>
      <w:numFmt w:val="decimal"/>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56170134"/>
    <w:multiLevelType w:val="hybridMultilevel"/>
    <w:tmpl w:val="707230DE"/>
    <w:lvl w:ilvl="0" w:tplc="F982814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57150E06"/>
    <w:multiLevelType w:val="hybridMultilevel"/>
    <w:tmpl w:val="CE9E11B0"/>
    <w:lvl w:ilvl="0" w:tplc="DB1430A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BF6F89"/>
    <w:multiLevelType w:val="multilevel"/>
    <w:tmpl w:val="6D84CF3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62F93BF6"/>
    <w:multiLevelType w:val="hybridMultilevel"/>
    <w:tmpl w:val="18C6A37A"/>
    <w:lvl w:ilvl="0" w:tplc="8F726A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9396A96"/>
    <w:multiLevelType w:val="hybridMultilevel"/>
    <w:tmpl w:val="B9E05446"/>
    <w:lvl w:ilvl="0" w:tplc="5FDCD518">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BE46B6C"/>
    <w:multiLevelType w:val="hybridMultilevel"/>
    <w:tmpl w:val="FD8C88D6"/>
    <w:lvl w:ilvl="0" w:tplc="B088E8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nsid w:val="70472667"/>
    <w:multiLevelType w:val="hybridMultilevel"/>
    <w:tmpl w:val="695EA746"/>
    <w:lvl w:ilvl="0" w:tplc="B1DE12F8">
      <w:start w:val="1"/>
      <w:numFmt w:val="decimal"/>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729C158F"/>
    <w:multiLevelType w:val="hybridMultilevel"/>
    <w:tmpl w:val="35AC71AE"/>
    <w:lvl w:ilvl="0" w:tplc="C39A954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28"/>
  </w:num>
  <w:num w:numId="3">
    <w:abstractNumId w:val="25"/>
  </w:num>
  <w:num w:numId="4">
    <w:abstractNumId w:val="20"/>
  </w:num>
  <w:num w:numId="5">
    <w:abstractNumId w:val="0"/>
  </w:num>
  <w:num w:numId="6">
    <w:abstractNumId w:val="26"/>
  </w:num>
  <w:num w:numId="7">
    <w:abstractNumId w:val="7"/>
  </w:num>
  <w:num w:numId="8">
    <w:abstractNumId w:val="18"/>
  </w:num>
  <w:num w:numId="9">
    <w:abstractNumId w:val="12"/>
  </w:num>
  <w:num w:numId="10">
    <w:abstractNumId w:val="5"/>
  </w:num>
  <w:num w:numId="11">
    <w:abstractNumId w:val="4"/>
  </w:num>
  <w:num w:numId="12">
    <w:abstractNumId w:val="14"/>
  </w:num>
  <w:num w:numId="13">
    <w:abstractNumId w:val="2"/>
  </w:num>
  <w:num w:numId="14">
    <w:abstractNumId w:val="14"/>
    <w:lvlOverride w:ilvl="0">
      <w:startOverride w:val="1"/>
    </w:lvlOverride>
  </w:num>
  <w:num w:numId="15">
    <w:abstractNumId w:val="15"/>
  </w:num>
  <w:num w:numId="16">
    <w:abstractNumId w:val="11"/>
  </w:num>
  <w:num w:numId="17">
    <w:abstractNumId w:val="29"/>
  </w:num>
  <w:num w:numId="18">
    <w:abstractNumId w:val="19"/>
  </w:num>
  <w:num w:numId="19">
    <w:abstractNumId w:val="1"/>
  </w:num>
  <w:num w:numId="20">
    <w:abstractNumId w:val="30"/>
  </w:num>
  <w:num w:numId="21">
    <w:abstractNumId w:val="23"/>
  </w:num>
  <w:num w:numId="22">
    <w:abstractNumId w:val="8"/>
  </w:num>
  <w:num w:numId="23">
    <w:abstractNumId w:val="9"/>
  </w:num>
  <w:num w:numId="24">
    <w:abstractNumId w:val="27"/>
  </w:num>
  <w:num w:numId="25">
    <w:abstractNumId w:val="6"/>
  </w:num>
  <w:num w:numId="26">
    <w:abstractNumId w:val="17"/>
  </w:num>
  <w:num w:numId="27">
    <w:abstractNumId w:val="10"/>
  </w:num>
  <w:num w:numId="28">
    <w:abstractNumId w:val="24"/>
  </w:num>
  <w:num w:numId="29">
    <w:abstractNumId w:val="13"/>
  </w:num>
  <w:num w:numId="30">
    <w:abstractNumId w:val="22"/>
  </w:num>
  <w:num w:numId="31">
    <w:abstractNumId w:val="31"/>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C8"/>
    <w:rsid w:val="00057CA2"/>
    <w:rsid w:val="00117D4E"/>
    <w:rsid w:val="001734FE"/>
    <w:rsid w:val="002403B5"/>
    <w:rsid w:val="002A6339"/>
    <w:rsid w:val="002D397A"/>
    <w:rsid w:val="00345732"/>
    <w:rsid w:val="003C75F3"/>
    <w:rsid w:val="004C47C8"/>
    <w:rsid w:val="005142C5"/>
    <w:rsid w:val="005806B9"/>
    <w:rsid w:val="005D35B5"/>
    <w:rsid w:val="006712B6"/>
    <w:rsid w:val="006C4D99"/>
    <w:rsid w:val="007B3BD0"/>
    <w:rsid w:val="008010BF"/>
    <w:rsid w:val="008E748D"/>
    <w:rsid w:val="009C1C77"/>
    <w:rsid w:val="009D7CC5"/>
    <w:rsid w:val="00A61ACB"/>
    <w:rsid w:val="00AE2614"/>
    <w:rsid w:val="00AF5733"/>
    <w:rsid w:val="00C3778C"/>
    <w:rsid w:val="00D17441"/>
    <w:rsid w:val="00D2571D"/>
    <w:rsid w:val="00D83761"/>
    <w:rsid w:val="00DF5138"/>
    <w:rsid w:val="00E56C44"/>
    <w:rsid w:val="00ED2B95"/>
    <w:rsid w:val="00FD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C8"/>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47C8"/>
    <w:pPr>
      <w:spacing w:after="200"/>
      <w:ind w:left="72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rsid w:val="004C47C8"/>
  </w:style>
  <w:style w:type="paragraph" w:styleId="NoSpacing">
    <w:name w:val="No Spacing"/>
    <w:uiPriority w:val="1"/>
    <w:qFormat/>
    <w:rsid w:val="004C47C8"/>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C47C8"/>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47C8"/>
    <w:pPr>
      <w:tabs>
        <w:tab w:val="center" w:pos="4680"/>
        <w:tab w:val="right" w:pos="9360"/>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4C47C8"/>
  </w:style>
  <w:style w:type="paragraph" w:styleId="Footer">
    <w:name w:val="footer"/>
    <w:basedOn w:val="Normal"/>
    <w:link w:val="FooterChar"/>
    <w:uiPriority w:val="99"/>
    <w:unhideWhenUsed/>
    <w:rsid w:val="004C47C8"/>
    <w:pPr>
      <w:tabs>
        <w:tab w:val="center" w:pos="4680"/>
        <w:tab w:val="right" w:pos="9360"/>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4C4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C8"/>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47C8"/>
    <w:pPr>
      <w:spacing w:after="200"/>
      <w:ind w:left="72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rsid w:val="004C47C8"/>
  </w:style>
  <w:style w:type="paragraph" w:styleId="NoSpacing">
    <w:name w:val="No Spacing"/>
    <w:uiPriority w:val="1"/>
    <w:qFormat/>
    <w:rsid w:val="004C47C8"/>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C47C8"/>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47C8"/>
    <w:pPr>
      <w:tabs>
        <w:tab w:val="center" w:pos="4680"/>
        <w:tab w:val="right" w:pos="9360"/>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4C47C8"/>
  </w:style>
  <w:style w:type="paragraph" w:styleId="Footer">
    <w:name w:val="footer"/>
    <w:basedOn w:val="Normal"/>
    <w:link w:val="FooterChar"/>
    <w:uiPriority w:val="99"/>
    <w:unhideWhenUsed/>
    <w:rsid w:val="004C47C8"/>
    <w:pPr>
      <w:tabs>
        <w:tab w:val="center" w:pos="4680"/>
        <w:tab w:val="right" w:pos="9360"/>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4C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4D42-AF21-40C5-99F8-D34E6DB8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2016-04-18T06:17:00Z</dcterms:created>
  <dcterms:modified xsi:type="dcterms:W3CDTF">2016-05-16T08:52:00Z</dcterms:modified>
</cp:coreProperties>
</file>