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3E" w:rsidRPr="000C0FA6" w:rsidRDefault="00E43E3E" w:rsidP="00E43E3E">
      <w:pPr>
        <w:pStyle w:val="Heading1"/>
        <w:rPr>
          <w:rFonts w:cs="Times New Roman"/>
          <w:color w:val="auto"/>
          <w:szCs w:val="24"/>
          <w:lang w:val="en-ID"/>
        </w:rPr>
      </w:pPr>
      <w:bookmarkStart w:id="0" w:name="_Toc503698439"/>
      <w:bookmarkStart w:id="1" w:name="_Toc505067153"/>
      <w:r w:rsidRPr="000C0FA6">
        <w:rPr>
          <w:rFonts w:cs="Times New Roman"/>
          <w:color w:val="auto"/>
          <w:szCs w:val="24"/>
          <w:lang w:val="en-ID"/>
        </w:rPr>
        <w:t>DAFTAR PUSTAKA</w:t>
      </w:r>
      <w:bookmarkEnd w:id="0"/>
      <w:bookmarkEnd w:id="1"/>
    </w:p>
    <w:p w:rsidR="00E43E3E" w:rsidRPr="000C0FA6" w:rsidRDefault="00E43E3E" w:rsidP="00E43E3E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  <w:lang w:val="en-ID"/>
        </w:rPr>
      </w:pPr>
      <w:r w:rsidRPr="000C0FA6">
        <w:rPr>
          <w:rFonts w:ascii="Times New Roman" w:hAnsi="Times New Roman" w:cs="Times New Roman"/>
          <w:color w:val="auto"/>
          <w:sz w:val="24"/>
          <w:szCs w:val="24"/>
          <w:lang w:val="en-ID"/>
        </w:rPr>
        <w:t xml:space="preserve">Adiputra, M., Putri, R. R. M., &amp; S. (2018). </w:t>
      </w:r>
      <w:r w:rsidRPr="000C0FA6">
        <w:rPr>
          <w:rFonts w:ascii="Times New Roman" w:hAnsi="Times New Roman" w:cs="Times New Roman"/>
          <w:i/>
          <w:iCs/>
          <w:color w:val="auto"/>
          <w:sz w:val="24"/>
          <w:szCs w:val="24"/>
          <w:lang w:val="en-ID"/>
        </w:rPr>
        <w:t>Penerapan Bayesian Network Pada Sistem Pakar Ekspresi Wajah dan Bahasa Tubuh Melalui Pengamatan Indra Penglihatan Pada Foto</w:t>
      </w:r>
      <w:r w:rsidRPr="000C0FA6">
        <w:rPr>
          <w:rFonts w:ascii="Times New Roman" w:hAnsi="Times New Roman" w:cs="Times New Roman"/>
          <w:color w:val="auto"/>
          <w:sz w:val="24"/>
          <w:szCs w:val="24"/>
          <w:lang w:val="en-ID"/>
        </w:rPr>
        <w:t xml:space="preserve">, </w:t>
      </w:r>
      <w:r w:rsidRPr="000C0FA6">
        <w:rPr>
          <w:rFonts w:ascii="Times New Roman" w:hAnsi="Times New Roman" w:cs="Times New Roman"/>
          <w:i/>
          <w:iCs/>
          <w:color w:val="auto"/>
          <w:sz w:val="24"/>
          <w:szCs w:val="24"/>
          <w:lang w:val="en-ID"/>
        </w:rPr>
        <w:t>2</w:t>
      </w:r>
      <w:r w:rsidRPr="000C0FA6">
        <w:rPr>
          <w:rFonts w:ascii="Times New Roman" w:hAnsi="Times New Roman" w:cs="Times New Roman"/>
          <w:color w:val="auto"/>
          <w:sz w:val="24"/>
          <w:szCs w:val="24"/>
          <w:lang w:val="en-ID"/>
        </w:rPr>
        <w:t>(1), 1-10.</w:t>
      </w:r>
    </w:p>
    <w:p w:rsidR="00E43E3E" w:rsidRPr="000C0FA6" w:rsidRDefault="00E43E3E" w:rsidP="00E43E3E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  <w:lang w:val="en-ID"/>
        </w:rPr>
      </w:pPr>
    </w:p>
    <w:p w:rsidR="00E43E3E" w:rsidRPr="000C0FA6" w:rsidRDefault="00E43E3E" w:rsidP="00E43E3E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  <w:lang w:val="en-ID"/>
        </w:rPr>
      </w:pPr>
      <w:r w:rsidRPr="000C0FA6">
        <w:rPr>
          <w:rFonts w:ascii="Times New Roman" w:hAnsi="Times New Roman" w:cs="Times New Roman"/>
          <w:color w:val="auto"/>
          <w:sz w:val="24"/>
          <w:szCs w:val="24"/>
          <w:lang w:val="en-ID"/>
        </w:rPr>
        <w:t xml:space="preserve">Adiwisastra, M. F., &amp; Basjaruddin, N. C. (2017). </w:t>
      </w:r>
      <w:r w:rsidRPr="000C0FA6">
        <w:rPr>
          <w:rFonts w:ascii="Times New Roman" w:hAnsi="Times New Roman" w:cs="Times New Roman"/>
          <w:i/>
          <w:iCs/>
          <w:color w:val="auto"/>
          <w:sz w:val="24"/>
          <w:szCs w:val="24"/>
          <w:lang w:val="en-ID"/>
        </w:rPr>
        <w:t>Intelligent Tutoring System Untuk Mengukur Kemampuan Kognitif Dalam Fisika Dasar Berbasis Metode</w:t>
      </w:r>
      <w:r w:rsidRPr="000C0FA6">
        <w:rPr>
          <w:rFonts w:ascii="Times New Roman" w:hAnsi="Times New Roman" w:cs="Times New Roman"/>
          <w:color w:val="auto"/>
          <w:sz w:val="24"/>
          <w:szCs w:val="24"/>
          <w:lang w:val="en-ID"/>
        </w:rPr>
        <w:t xml:space="preserve"> </w:t>
      </w:r>
      <w:r w:rsidRPr="000C0FA6">
        <w:rPr>
          <w:rFonts w:ascii="Times New Roman" w:hAnsi="Times New Roman" w:cs="Times New Roman"/>
          <w:i/>
          <w:iCs/>
          <w:color w:val="auto"/>
          <w:sz w:val="24"/>
          <w:szCs w:val="24"/>
          <w:lang w:val="en-ID"/>
        </w:rPr>
        <w:t>Bayesian Network</w:t>
      </w:r>
      <w:r w:rsidRPr="000C0FA6">
        <w:rPr>
          <w:rFonts w:ascii="Times New Roman" w:hAnsi="Times New Roman" w:cs="Times New Roman"/>
          <w:color w:val="auto"/>
          <w:sz w:val="24"/>
          <w:szCs w:val="24"/>
          <w:lang w:val="en-ID"/>
        </w:rPr>
        <w:t xml:space="preserve">, </w:t>
      </w:r>
      <w:r w:rsidRPr="000C0FA6">
        <w:rPr>
          <w:rFonts w:ascii="Times New Roman" w:hAnsi="Times New Roman" w:cs="Times New Roman"/>
          <w:i/>
          <w:iCs/>
          <w:color w:val="auto"/>
          <w:sz w:val="24"/>
          <w:szCs w:val="24"/>
          <w:lang w:val="en-ID"/>
        </w:rPr>
        <w:t>2</w:t>
      </w:r>
      <w:r w:rsidRPr="000C0FA6">
        <w:rPr>
          <w:rFonts w:ascii="Times New Roman" w:hAnsi="Times New Roman" w:cs="Times New Roman"/>
          <w:color w:val="auto"/>
          <w:sz w:val="24"/>
          <w:szCs w:val="24"/>
          <w:lang w:val="en-ID"/>
        </w:rPr>
        <w:t>(2), 40-47.</w:t>
      </w:r>
    </w:p>
    <w:p w:rsidR="00E43E3E" w:rsidRPr="000C0FA6" w:rsidRDefault="00E43E3E" w:rsidP="00E43E3E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  <w:lang w:val="en-ID"/>
        </w:rPr>
      </w:pPr>
    </w:p>
    <w:p w:rsidR="00E43E3E" w:rsidRPr="000C0FA6" w:rsidRDefault="00E43E3E" w:rsidP="00E43E3E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  <w:lang w:val="en-ID"/>
        </w:rPr>
      </w:pPr>
      <w:r w:rsidRPr="000C0FA6">
        <w:rPr>
          <w:rFonts w:ascii="Times New Roman" w:hAnsi="Times New Roman" w:cs="Times New Roman"/>
          <w:color w:val="auto"/>
          <w:sz w:val="24"/>
          <w:szCs w:val="24"/>
          <w:lang w:val="en-ID"/>
        </w:rPr>
        <w:t xml:space="preserve">Amastini, F. (2014). </w:t>
      </w:r>
      <w:r w:rsidRPr="000C0FA6">
        <w:rPr>
          <w:rFonts w:ascii="Times New Roman" w:hAnsi="Times New Roman" w:cs="Times New Roman"/>
          <w:i/>
          <w:iCs/>
          <w:color w:val="auto"/>
          <w:sz w:val="24"/>
          <w:szCs w:val="24"/>
          <w:lang w:val="en-ID"/>
        </w:rPr>
        <w:t>Intelligent Tutoring System</w:t>
      </w:r>
      <w:r w:rsidRPr="000C0FA6">
        <w:rPr>
          <w:rFonts w:ascii="Times New Roman" w:hAnsi="Times New Roman" w:cs="Times New Roman"/>
          <w:color w:val="auto"/>
          <w:sz w:val="24"/>
          <w:szCs w:val="24"/>
          <w:lang w:val="en-ID"/>
        </w:rPr>
        <w:t xml:space="preserve">, </w:t>
      </w:r>
      <w:r w:rsidRPr="000C0FA6">
        <w:rPr>
          <w:rFonts w:ascii="Times New Roman" w:hAnsi="Times New Roman" w:cs="Times New Roman"/>
          <w:i/>
          <w:iCs/>
          <w:color w:val="auto"/>
          <w:sz w:val="24"/>
          <w:szCs w:val="24"/>
          <w:lang w:val="en-ID"/>
        </w:rPr>
        <w:t>V</w:t>
      </w:r>
      <w:r w:rsidRPr="000C0FA6">
        <w:rPr>
          <w:rFonts w:ascii="Times New Roman" w:hAnsi="Times New Roman" w:cs="Times New Roman"/>
          <w:color w:val="auto"/>
          <w:sz w:val="24"/>
          <w:szCs w:val="24"/>
          <w:lang w:val="en-ID"/>
        </w:rPr>
        <w:t>(1), 1-7.</w:t>
      </w:r>
    </w:p>
    <w:p w:rsidR="00E43E3E" w:rsidRPr="000C0FA6" w:rsidRDefault="00E43E3E" w:rsidP="00E43E3E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  <w:lang w:val="en-ID"/>
        </w:rPr>
      </w:pPr>
      <w:r w:rsidRPr="000C0FA6">
        <w:rPr>
          <w:rFonts w:ascii="Times New Roman" w:hAnsi="Times New Roman" w:cs="Times New Roman"/>
          <w:color w:val="auto"/>
          <w:sz w:val="24"/>
          <w:szCs w:val="24"/>
          <w:lang w:val="en-ID"/>
        </w:rPr>
        <w:t>Jubilee Enterprise.2017.Otodidak MySQL untuk Pemula.Jakarta:PT Elex MediaKomputindo.</w:t>
      </w:r>
    </w:p>
    <w:p w:rsidR="00E43E3E" w:rsidRPr="000C0FA6" w:rsidRDefault="00E43E3E" w:rsidP="00E43E3E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  <w:lang w:val="en-ID"/>
        </w:rPr>
      </w:pPr>
    </w:p>
    <w:p w:rsidR="00E43E3E" w:rsidRPr="000C0FA6" w:rsidRDefault="00E43E3E" w:rsidP="00E43E3E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  <w:lang w:val="en-ID"/>
        </w:rPr>
      </w:pPr>
      <w:r w:rsidRPr="000C0FA6">
        <w:rPr>
          <w:rFonts w:ascii="Times New Roman" w:hAnsi="Times New Roman" w:cs="Times New Roman"/>
          <w:color w:val="auto"/>
          <w:sz w:val="24"/>
          <w:szCs w:val="24"/>
          <w:lang w:val="en-ID"/>
        </w:rPr>
        <w:t xml:space="preserve">Komariah, dkk. (2018). </w:t>
      </w:r>
      <w:r w:rsidRPr="000C0FA6">
        <w:rPr>
          <w:rFonts w:ascii="Times New Roman" w:hAnsi="Times New Roman" w:cs="Times New Roman"/>
          <w:i/>
          <w:iCs/>
          <w:color w:val="auto"/>
          <w:sz w:val="24"/>
          <w:szCs w:val="24"/>
          <w:lang w:val="en-ID"/>
        </w:rPr>
        <w:t>Pengembangan Media Pembelajaran Matematika Siswa SMP Berbasis Android</w:t>
      </w:r>
      <w:r w:rsidRPr="000C0FA6">
        <w:rPr>
          <w:rFonts w:ascii="Times New Roman" w:hAnsi="Times New Roman" w:cs="Times New Roman"/>
          <w:color w:val="auto"/>
          <w:sz w:val="24"/>
          <w:szCs w:val="24"/>
          <w:lang w:val="en-ID"/>
        </w:rPr>
        <w:t xml:space="preserve">. JKPM (Jurnal Kajian Pendidikan Matematika), </w:t>
      </w:r>
      <w:r w:rsidRPr="000C0FA6">
        <w:rPr>
          <w:rFonts w:ascii="Times New Roman" w:hAnsi="Times New Roman" w:cs="Times New Roman"/>
          <w:i/>
          <w:iCs/>
          <w:color w:val="auto"/>
          <w:sz w:val="24"/>
          <w:szCs w:val="24"/>
          <w:lang w:val="en-ID"/>
        </w:rPr>
        <w:t>4</w:t>
      </w:r>
      <w:r w:rsidRPr="000C0FA6">
        <w:rPr>
          <w:rFonts w:ascii="Times New Roman" w:hAnsi="Times New Roman" w:cs="Times New Roman"/>
          <w:color w:val="auto"/>
          <w:sz w:val="24"/>
          <w:szCs w:val="24"/>
          <w:lang w:val="en-ID"/>
        </w:rPr>
        <w:t>(1), 43-52</w:t>
      </w:r>
    </w:p>
    <w:p w:rsidR="00E43E3E" w:rsidRPr="000C0FA6" w:rsidRDefault="00E43E3E" w:rsidP="00E43E3E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  <w:lang w:val="en-ID"/>
        </w:rPr>
      </w:pPr>
    </w:p>
    <w:p w:rsidR="00E43E3E" w:rsidRPr="000C0FA6" w:rsidRDefault="00E43E3E" w:rsidP="00E43E3E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  <w:lang w:val="en-ID"/>
        </w:rPr>
      </w:pPr>
      <w:r w:rsidRPr="000C0FA6">
        <w:rPr>
          <w:rFonts w:ascii="Times New Roman" w:hAnsi="Times New Roman" w:cs="Times New Roman"/>
          <w:color w:val="auto"/>
          <w:sz w:val="24"/>
          <w:szCs w:val="24"/>
          <w:lang w:val="en-ID"/>
        </w:rPr>
        <w:t xml:space="preserve">Supriyono, H., Saputra, A. N., Sudarmilah, E., &amp; Darsono, R. (2014). </w:t>
      </w:r>
      <w:r w:rsidRPr="000C0FA6">
        <w:rPr>
          <w:rFonts w:ascii="Times New Roman" w:hAnsi="Times New Roman" w:cs="Times New Roman"/>
          <w:i/>
          <w:iCs/>
          <w:color w:val="auto"/>
          <w:sz w:val="24"/>
          <w:szCs w:val="24"/>
          <w:lang w:val="en-ID"/>
        </w:rPr>
        <w:t>Rancang Bangun Aplikasi Pembelajaran Hadis Untuk Perangkat Mobile Berbasis Android</w:t>
      </w:r>
      <w:r w:rsidRPr="000C0FA6">
        <w:rPr>
          <w:rFonts w:ascii="Times New Roman" w:hAnsi="Times New Roman" w:cs="Times New Roman"/>
          <w:color w:val="auto"/>
          <w:sz w:val="24"/>
          <w:szCs w:val="24"/>
          <w:lang w:val="en-ID"/>
        </w:rPr>
        <w:t xml:space="preserve">, </w:t>
      </w:r>
      <w:r w:rsidRPr="000C0FA6">
        <w:rPr>
          <w:rFonts w:ascii="Times New Roman" w:hAnsi="Times New Roman" w:cs="Times New Roman"/>
          <w:i/>
          <w:iCs/>
          <w:color w:val="auto"/>
          <w:sz w:val="24"/>
          <w:szCs w:val="24"/>
          <w:lang w:val="en-ID"/>
        </w:rPr>
        <w:t>8</w:t>
      </w:r>
      <w:r w:rsidRPr="000C0FA6">
        <w:rPr>
          <w:rFonts w:ascii="Times New Roman" w:hAnsi="Times New Roman" w:cs="Times New Roman"/>
          <w:color w:val="auto"/>
          <w:sz w:val="24"/>
          <w:szCs w:val="24"/>
          <w:lang w:val="en-ID"/>
        </w:rPr>
        <w:t>(2), 1-14</w:t>
      </w:r>
    </w:p>
    <w:p w:rsidR="00DE5705" w:rsidRDefault="00DE5705">
      <w:bookmarkStart w:id="2" w:name="_GoBack"/>
      <w:bookmarkEnd w:id="2"/>
    </w:p>
    <w:sectPr w:rsidR="00DE5705" w:rsidSect="00E43E3E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3E"/>
    <w:rsid w:val="00DE5705"/>
    <w:rsid w:val="00E4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E3E"/>
    <w:pPr>
      <w:spacing w:after="0"/>
    </w:pPr>
    <w:rPr>
      <w:rFonts w:ascii="Arial" w:eastAsia="Arial" w:hAnsi="Arial" w:cs="Arial"/>
      <w:color w:val="000000"/>
      <w:lang w:eastAsia="id-ID"/>
    </w:rPr>
  </w:style>
  <w:style w:type="paragraph" w:styleId="Heading1">
    <w:name w:val="heading 1"/>
    <w:basedOn w:val="Normal"/>
    <w:next w:val="Normal"/>
    <w:link w:val="Heading1Char"/>
    <w:rsid w:val="00E43E3E"/>
    <w:pPr>
      <w:keepNext/>
      <w:keepLines/>
      <w:spacing w:before="240" w:after="120" w:line="720" w:lineRule="auto"/>
      <w:contextualSpacing/>
      <w:jc w:val="center"/>
      <w:outlineLvl w:val="0"/>
    </w:pPr>
    <w:rPr>
      <w:rFonts w:ascii="Times New Roman" w:hAnsi="Times New Roman"/>
      <w:b/>
      <w:sz w:val="24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3E3E"/>
    <w:rPr>
      <w:rFonts w:ascii="Times New Roman" w:eastAsia="Arial" w:hAnsi="Times New Roman" w:cs="Arial"/>
      <w:b/>
      <w:color w:val="000000"/>
      <w:sz w:val="24"/>
      <w:szCs w:val="40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E3E"/>
    <w:pPr>
      <w:spacing w:after="0"/>
    </w:pPr>
    <w:rPr>
      <w:rFonts w:ascii="Arial" w:eastAsia="Arial" w:hAnsi="Arial" w:cs="Arial"/>
      <w:color w:val="000000"/>
      <w:lang w:eastAsia="id-ID"/>
    </w:rPr>
  </w:style>
  <w:style w:type="paragraph" w:styleId="Heading1">
    <w:name w:val="heading 1"/>
    <w:basedOn w:val="Normal"/>
    <w:next w:val="Normal"/>
    <w:link w:val="Heading1Char"/>
    <w:rsid w:val="00E43E3E"/>
    <w:pPr>
      <w:keepNext/>
      <w:keepLines/>
      <w:spacing w:before="240" w:after="120" w:line="720" w:lineRule="auto"/>
      <w:contextualSpacing/>
      <w:jc w:val="center"/>
      <w:outlineLvl w:val="0"/>
    </w:pPr>
    <w:rPr>
      <w:rFonts w:ascii="Times New Roman" w:hAnsi="Times New Roman"/>
      <w:b/>
      <w:sz w:val="24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3E3E"/>
    <w:rPr>
      <w:rFonts w:ascii="Times New Roman" w:eastAsia="Arial" w:hAnsi="Times New Roman" w:cs="Arial"/>
      <w:b/>
      <w:color w:val="000000"/>
      <w:sz w:val="24"/>
      <w:szCs w:val="40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2020-09-15T16:03:00Z</dcterms:created>
  <dcterms:modified xsi:type="dcterms:W3CDTF">2020-09-15T16:03:00Z</dcterms:modified>
</cp:coreProperties>
</file>