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BDB" w:rsidRPr="007D0EF6" w:rsidRDefault="00401BDB" w:rsidP="00401BDB">
      <w:pPr>
        <w:autoSpaceDE w:val="0"/>
        <w:autoSpaceDN w:val="0"/>
        <w:adjustRightInd w:val="0"/>
        <w:spacing w:line="360" w:lineRule="auto"/>
        <w:jc w:val="center"/>
        <w:rPr>
          <w:rFonts w:ascii="Times New Roman" w:hAnsi="Times New Roman" w:cs="Times New Roman"/>
          <w:b/>
          <w:bCs/>
          <w:sz w:val="24"/>
          <w:szCs w:val="24"/>
        </w:rPr>
      </w:pPr>
      <w:r w:rsidRPr="007D0EF6">
        <w:rPr>
          <w:rFonts w:ascii="Times New Roman" w:hAnsi="Times New Roman" w:cs="Times New Roman"/>
          <w:b/>
          <w:bCs/>
          <w:sz w:val="24"/>
          <w:szCs w:val="24"/>
        </w:rPr>
        <w:t>RINGKASAN</w:t>
      </w:r>
    </w:p>
    <w:p w:rsidR="00401BDB" w:rsidRPr="007D0EF6" w:rsidRDefault="00401BDB" w:rsidP="00401BDB">
      <w:pPr>
        <w:pStyle w:val="Default"/>
        <w:jc w:val="both"/>
      </w:pPr>
    </w:p>
    <w:p w:rsidR="00401BDB" w:rsidRPr="007D0EF6" w:rsidRDefault="00401BDB" w:rsidP="00401BDB">
      <w:pPr>
        <w:pStyle w:val="Default"/>
        <w:jc w:val="both"/>
      </w:pPr>
      <w:r w:rsidRPr="007D0EF6">
        <w:rPr>
          <w:b/>
          <w:bCs/>
        </w:rPr>
        <w:t xml:space="preserve">Produksi dan Pemasaran Onde onde Kering Substitusi Tepung Kelapa </w:t>
      </w:r>
      <w:r w:rsidRPr="007D0EF6">
        <w:rPr>
          <w:i/>
        </w:rPr>
        <w:t>(Co</w:t>
      </w:r>
      <w:r w:rsidRPr="007D0EF6">
        <w:rPr>
          <w:i/>
          <w:iCs/>
        </w:rPr>
        <w:t>c</w:t>
      </w:r>
      <w:r w:rsidRPr="007D0EF6">
        <w:rPr>
          <w:i/>
        </w:rPr>
        <w:t>os n</w:t>
      </w:r>
      <w:r w:rsidRPr="007D0EF6">
        <w:rPr>
          <w:i/>
          <w:iCs/>
        </w:rPr>
        <w:t>uc</w:t>
      </w:r>
      <w:r w:rsidRPr="007D0EF6">
        <w:rPr>
          <w:i/>
        </w:rPr>
        <w:t xml:space="preserve">ifera) </w:t>
      </w:r>
      <w:r w:rsidRPr="007D0EF6">
        <w:rPr>
          <w:bCs/>
        </w:rPr>
        <w:t>Yulita Dewi</w:t>
      </w:r>
      <w:r>
        <w:t>, NIM B32171290, Tahun 2020, 65</w:t>
      </w:r>
      <w:r w:rsidRPr="007D0EF6">
        <w:t xml:space="preserve"> hlm, Teknologi Pertanian, Politeknik Negeri Jember, Dr. Yossi Wibisono, S.TP, MP (Pembimbing I).</w:t>
      </w:r>
    </w:p>
    <w:p w:rsidR="00401BDB" w:rsidRPr="007D0EF6" w:rsidRDefault="00401BDB" w:rsidP="00401BDB">
      <w:pPr>
        <w:pStyle w:val="Default"/>
        <w:spacing w:line="360" w:lineRule="auto"/>
        <w:jc w:val="both"/>
        <w:rPr>
          <w:b/>
          <w:bCs/>
        </w:rPr>
      </w:pPr>
    </w:p>
    <w:p w:rsidR="00401BDB" w:rsidRPr="007D0EF6" w:rsidRDefault="00401BDB" w:rsidP="00401BDB">
      <w:pPr>
        <w:autoSpaceDE w:val="0"/>
        <w:autoSpaceDN w:val="0"/>
        <w:adjustRightInd w:val="0"/>
        <w:spacing w:after="0" w:line="360" w:lineRule="auto"/>
        <w:ind w:firstLine="720"/>
        <w:jc w:val="both"/>
        <w:rPr>
          <w:rFonts w:ascii="Times New Roman" w:hAnsi="Times New Roman" w:cs="Times New Roman"/>
          <w:iCs/>
          <w:sz w:val="24"/>
          <w:szCs w:val="24"/>
        </w:rPr>
      </w:pPr>
      <w:r w:rsidRPr="007D0EF6">
        <w:rPr>
          <w:rFonts w:ascii="Times New Roman" w:hAnsi="Times New Roman" w:cs="Times New Roman"/>
          <w:sz w:val="24"/>
          <w:szCs w:val="24"/>
        </w:rPr>
        <w:t xml:space="preserve">Onde–onde kering merupakan salah satu makanan jajanan pasar atau juga jajanan tradisional yang populer di Indonesia dengan berbahan dasar tepung ketan dan tepung terigu berbentuk bulat dan ditaburi wijen. Bahan-bahan utama yang diperlukan untuk pembuatan Onde–onde kering subtitusi tepung kelapa adalah bahan dasar tepung terigu dan tepung kelapa serta bahan lainnya seperti margarin, air, telur, </w:t>
      </w:r>
      <w:r w:rsidRPr="007D0EF6">
        <w:rPr>
          <w:rFonts w:ascii="Times New Roman" w:hAnsi="Times New Roman" w:cs="Times New Roman"/>
          <w:i/>
          <w:iCs/>
          <w:sz w:val="24"/>
          <w:szCs w:val="24"/>
        </w:rPr>
        <w:t>baking powder</w:t>
      </w:r>
      <w:r w:rsidRPr="007D0EF6">
        <w:rPr>
          <w:rFonts w:ascii="Times New Roman" w:hAnsi="Times New Roman" w:cs="Times New Roman"/>
          <w:iCs/>
          <w:sz w:val="24"/>
          <w:szCs w:val="24"/>
        </w:rPr>
        <w:t>, gula, wijen dan minyak.</w:t>
      </w:r>
    </w:p>
    <w:p w:rsidR="00401BDB" w:rsidRPr="007D0EF6" w:rsidRDefault="00401BDB" w:rsidP="00401BDB">
      <w:pPr>
        <w:spacing w:line="360" w:lineRule="auto"/>
        <w:ind w:firstLine="720"/>
        <w:jc w:val="both"/>
        <w:rPr>
          <w:rFonts w:ascii="Times New Roman" w:hAnsi="Times New Roman" w:cs="Times New Roman"/>
          <w:sz w:val="24"/>
          <w:szCs w:val="24"/>
        </w:rPr>
      </w:pPr>
      <w:r w:rsidRPr="007D0EF6">
        <w:rPr>
          <w:rFonts w:ascii="Times New Roman" w:hAnsi="Times New Roman" w:cs="Times New Roman"/>
          <w:iCs/>
          <w:sz w:val="24"/>
          <w:szCs w:val="24"/>
        </w:rPr>
        <w:t>Met</w:t>
      </w:r>
      <w:r w:rsidRPr="007D0EF6">
        <w:rPr>
          <w:rFonts w:ascii="Times New Roman" w:hAnsi="Times New Roman" w:cs="Times New Roman"/>
          <w:sz w:val="24"/>
          <w:szCs w:val="24"/>
        </w:rPr>
        <w:t>odologi  yang digunakan dalam Proses produksi Onde–onde kering subtitusi tepung kelapa terdiri dari beberapa tahap yaitu seleksi bahan, penimbangan bahan, pencampuran bahan, pembentukan onde onde, penggorengan, pendinginan, pengemasan.</w:t>
      </w:r>
    </w:p>
    <w:p w:rsidR="00401BDB" w:rsidRPr="007D0EF6" w:rsidRDefault="00401BDB" w:rsidP="00401BDB">
      <w:pPr>
        <w:pStyle w:val="Default"/>
        <w:spacing w:after="200" w:line="360" w:lineRule="auto"/>
        <w:ind w:firstLine="720"/>
        <w:jc w:val="both"/>
      </w:pPr>
      <w:r w:rsidRPr="007D0EF6">
        <w:t>Proses produksi pembuatan Onde–onde kering subtitusi tepung kelapa selama 10 kali produksi yang menggunakan formulasi tepung kelapa 60 gr, tepung terigu 240 gr, margarin 100 gr, telur 4 butir, gula 150 gr, Wijen 200 gr, air 100 ml, Minyak 1 liter, garam 1 gram,  yang memiliki beberapa proses mulai dari tahap pertama ialah persiapan bahan baku hingga pengemas</w:t>
      </w:r>
      <w:r>
        <w:t xml:space="preserve">an dengan total biaya </w:t>
      </w:r>
      <w:r>
        <w:rPr>
          <w:lang w:val="en-US"/>
        </w:rPr>
        <w:t>87.351</w:t>
      </w:r>
      <w:r w:rsidRPr="007D0EF6">
        <w:t xml:space="preserve"> yang m</w:t>
      </w:r>
      <w:r>
        <w:t xml:space="preserve">emperoleh keuntungan Rp. </w:t>
      </w:r>
      <w:r>
        <w:rPr>
          <w:lang w:val="en-US"/>
        </w:rPr>
        <w:t>61.239</w:t>
      </w:r>
      <w:r>
        <w:t xml:space="preserve"> dengan laju </w:t>
      </w:r>
      <w:proofErr w:type="gramStart"/>
      <w:r>
        <w:t xml:space="preserve">keuntungan  </w:t>
      </w:r>
      <w:r>
        <w:rPr>
          <w:lang w:val="en-US"/>
        </w:rPr>
        <w:t>6,32</w:t>
      </w:r>
      <w:proofErr w:type="gramEnd"/>
      <w:r>
        <w:rPr>
          <w:lang w:val="en-US"/>
        </w:rPr>
        <w:t xml:space="preserve"> </w:t>
      </w:r>
      <w:r>
        <w:t xml:space="preserve">%  dengan B/C ratio </w:t>
      </w:r>
      <w:r>
        <w:rPr>
          <w:lang w:val="en-US"/>
        </w:rPr>
        <w:t>1,06</w:t>
      </w:r>
      <w:r w:rsidRPr="007D0EF6">
        <w:t xml:space="preserve"> Menunjukkan bahwa usaha Onde–onde kering su</w:t>
      </w:r>
      <w:r>
        <w:t>btitusi tepung kelapa ini</w:t>
      </w:r>
      <w:r w:rsidRPr="007D0EF6">
        <w:t xml:space="preserve"> layak untuk dijadikan p</w:t>
      </w:r>
      <w:r>
        <w:t xml:space="preserve">eluang usaha karena B/C ratio </w:t>
      </w:r>
      <w:r>
        <w:rPr>
          <w:lang w:val="en-US"/>
        </w:rPr>
        <w:t>&gt;1</w:t>
      </w:r>
      <w:r w:rsidRPr="007D0EF6">
        <w:t>.</w:t>
      </w:r>
    </w:p>
    <w:p w:rsidR="00401BDB" w:rsidRPr="007D0EF6" w:rsidRDefault="00401BDB" w:rsidP="00401BDB">
      <w:pPr>
        <w:autoSpaceDE w:val="0"/>
        <w:autoSpaceDN w:val="0"/>
        <w:adjustRightInd w:val="0"/>
        <w:spacing w:line="360" w:lineRule="auto"/>
        <w:ind w:firstLine="720"/>
        <w:jc w:val="both"/>
        <w:rPr>
          <w:rFonts w:ascii="Times New Roman" w:hAnsi="Times New Roman" w:cs="Times New Roman"/>
          <w:sz w:val="24"/>
          <w:szCs w:val="24"/>
        </w:rPr>
      </w:pPr>
      <w:r w:rsidRPr="007D0EF6">
        <w:rPr>
          <w:rFonts w:ascii="Times New Roman" w:hAnsi="Times New Roman" w:cs="Times New Roman"/>
          <w:sz w:val="24"/>
          <w:szCs w:val="24"/>
        </w:rPr>
        <w:t xml:space="preserve">Pemasaran produk Onde–onde kering subtitusi tepung kelapa  ini dilakukan baik secara langsung maupun tidak langsung. Pemasaran secara langsung akan dilakukan dengan menawarkan produk secara langsung kepada konsumen. Sedangkan pemasaran tidak langsung dapat dilakukan di media sosial. </w:t>
      </w:r>
    </w:p>
    <w:sectPr w:rsidR="00401BDB" w:rsidRPr="007D0EF6" w:rsidSect="00401BDB">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start="2" w:chapStyle="1" w:chapSep="colo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F0" w:rsidRDefault="006E74F0" w:rsidP="00401BDB">
      <w:pPr>
        <w:spacing w:after="0" w:line="240" w:lineRule="auto"/>
      </w:pPr>
      <w:r>
        <w:separator/>
      </w:r>
    </w:p>
  </w:endnote>
  <w:endnote w:type="continuationSeparator" w:id="0">
    <w:p w:rsidR="006E74F0" w:rsidRDefault="006E74F0" w:rsidP="0040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DB" w:rsidRDefault="00401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DB" w:rsidRDefault="00401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DB" w:rsidRPr="00401BDB" w:rsidRDefault="00541901" w:rsidP="00401BDB">
    <w:pPr>
      <w:pStyle w:val="Footer"/>
      <w:jc w:val="center"/>
      <w:rPr>
        <w:lang w:val="en-US"/>
      </w:rPr>
    </w:pPr>
    <w:r>
      <w:rPr>
        <w:lang w:val="en-US"/>
      </w:rPr>
      <w:t>ix</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F0" w:rsidRDefault="006E74F0" w:rsidP="00401BDB">
      <w:pPr>
        <w:spacing w:after="0" w:line="240" w:lineRule="auto"/>
      </w:pPr>
      <w:r>
        <w:separator/>
      </w:r>
    </w:p>
  </w:footnote>
  <w:footnote w:type="continuationSeparator" w:id="0">
    <w:p w:rsidR="006E74F0" w:rsidRDefault="006E74F0" w:rsidP="00401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DB" w:rsidRDefault="00401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DB" w:rsidRDefault="00401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DB" w:rsidRDefault="00401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637"/>
    <w:multiLevelType w:val="hybridMultilevel"/>
    <w:tmpl w:val="C792CB4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60458"/>
    <w:multiLevelType w:val="hybridMultilevel"/>
    <w:tmpl w:val="67F8FF90"/>
    <w:lvl w:ilvl="0" w:tplc="0F66361A">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2090928"/>
    <w:multiLevelType w:val="hybridMultilevel"/>
    <w:tmpl w:val="71765FD4"/>
    <w:lvl w:ilvl="0" w:tplc="7BACFB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AA26C2"/>
    <w:multiLevelType w:val="hybridMultilevel"/>
    <w:tmpl w:val="0FAA36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357BC3"/>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384B61"/>
    <w:multiLevelType w:val="multilevel"/>
    <w:tmpl w:val="712E6328"/>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1C5521E8"/>
    <w:multiLevelType w:val="multilevel"/>
    <w:tmpl w:val="DACE8A92"/>
    <w:lvl w:ilvl="0">
      <w:start w:val="1"/>
      <w:numFmt w:val="decimal"/>
      <w:lvlText w:val="%1."/>
      <w:lvlJc w:val="left"/>
      <w:pPr>
        <w:ind w:left="720" w:hanging="360"/>
      </w:p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E5671AB"/>
    <w:multiLevelType w:val="hybridMultilevel"/>
    <w:tmpl w:val="2F18F9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713F0A"/>
    <w:multiLevelType w:val="multilevel"/>
    <w:tmpl w:val="C3E6F7D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69F6411"/>
    <w:multiLevelType w:val="hybridMultilevel"/>
    <w:tmpl w:val="4D88C09A"/>
    <w:lvl w:ilvl="0" w:tplc="E6EEBC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285DA6"/>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7A77A2"/>
    <w:multiLevelType w:val="hybridMultilevel"/>
    <w:tmpl w:val="CC4C0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ED279F"/>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695757"/>
    <w:multiLevelType w:val="multilevel"/>
    <w:tmpl w:val="712E6328"/>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39D85A44"/>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A6C762F"/>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EE00EE"/>
    <w:multiLevelType w:val="multilevel"/>
    <w:tmpl w:val="CFF0C6A4"/>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8C63DB"/>
    <w:multiLevelType w:val="hybridMultilevel"/>
    <w:tmpl w:val="34DA204E"/>
    <w:lvl w:ilvl="0" w:tplc="FDB6FB64">
      <w:start w:val="1"/>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E6B56F2"/>
    <w:multiLevelType w:val="hybridMultilevel"/>
    <w:tmpl w:val="A38E2EEA"/>
    <w:lvl w:ilvl="0" w:tplc="901C073A">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5B31D37"/>
    <w:multiLevelType w:val="hybridMultilevel"/>
    <w:tmpl w:val="5C0C8F20"/>
    <w:lvl w:ilvl="0" w:tplc="0814524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C6865D2"/>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DF48E5"/>
    <w:multiLevelType w:val="hybridMultilevel"/>
    <w:tmpl w:val="DB9ED050"/>
    <w:lvl w:ilvl="0" w:tplc="48C048CC">
      <w:start w:val="1"/>
      <w:numFmt w:val="decimal"/>
      <w:lvlText w:val="%1."/>
      <w:lvlJc w:val="left"/>
      <w:pPr>
        <w:ind w:left="786" w:hanging="360"/>
      </w:pPr>
      <w:rPr>
        <w:rFonts w:ascii="Times New Roman" w:hAnsi="Times New Roman" w:cs="Times New Roman" w:hint="default"/>
        <w:color w:val="000000" w:themeColor="text1"/>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9F474C5"/>
    <w:multiLevelType w:val="hybridMultilevel"/>
    <w:tmpl w:val="035EA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F33CD8"/>
    <w:multiLevelType w:val="hybridMultilevel"/>
    <w:tmpl w:val="47F4EC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98064D"/>
    <w:multiLevelType w:val="hybridMultilevel"/>
    <w:tmpl w:val="1A50C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40958F4"/>
    <w:multiLevelType w:val="hybridMultilevel"/>
    <w:tmpl w:val="7690E8F8"/>
    <w:lvl w:ilvl="0" w:tplc="FE8CED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C773F50"/>
    <w:multiLevelType w:val="hybridMultilevel"/>
    <w:tmpl w:val="517A40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242AD1"/>
    <w:multiLevelType w:val="hybridMultilevel"/>
    <w:tmpl w:val="AB4AD8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D5D20FE"/>
    <w:multiLevelType w:val="hybridMultilevel"/>
    <w:tmpl w:val="BEF2C3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1"/>
  </w:num>
  <w:num w:numId="3">
    <w:abstractNumId w:val="17"/>
  </w:num>
  <w:num w:numId="4">
    <w:abstractNumId w:val="6"/>
  </w:num>
  <w:num w:numId="5">
    <w:abstractNumId w:val="5"/>
  </w:num>
  <w:num w:numId="6">
    <w:abstractNumId w:val="8"/>
  </w:num>
  <w:num w:numId="7">
    <w:abstractNumId w:val="28"/>
  </w:num>
  <w:num w:numId="8">
    <w:abstractNumId w:val="0"/>
  </w:num>
  <w:num w:numId="9">
    <w:abstractNumId w:val="13"/>
  </w:num>
  <w:num w:numId="10">
    <w:abstractNumId w:val="27"/>
  </w:num>
  <w:num w:numId="11">
    <w:abstractNumId w:val="7"/>
  </w:num>
  <w:num w:numId="12">
    <w:abstractNumId w:val="22"/>
  </w:num>
  <w:num w:numId="13">
    <w:abstractNumId w:val="24"/>
  </w:num>
  <w:num w:numId="14">
    <w:abstractNumId w:val="1"/>
  </w:num>
  <w:num w:numId="15">
    <w:abstractNumId w:val="9"/>
  </w:num>
  <w:num w:numId="16">
    <w:abstractNumId w:val="19"/>
  </w:num>
  <w:num w:numId="17">
    <w:abstractNumId w:val="4"/>
  </w:num>
  <w:num w:numId="18">
    <w:abstractNumId w:val="12"/>
  </w:num>
  <w:num w:numId="19">
    <w:abstractNumId w:val="14"/>
  </w:num>
  <w:num w:numId="20">
    <w:abstractNumId w:val="2"/>
  </w:num>
  <w:num w:numId="21">
    <w:abstractNumId w:val="25"/>
  </w:num>
  <w:num w:numId="22">
    <w:abstractNumId w:val="23"/>
  </w:num>
  <w:num w:numId="23">
    <w:abstractNumId w:val="3"/>
  </w:num>
  <w:num w:numId="24">
    <w:abstractNumId w:val="16"/>
  </w:num>
  <w:num w:numId="25">
    <w:abstractNumId w:val="10"/>
  </w:num>
  <w:num w:numId="26">
    <w:abstractNumId w:val="20"/>
  </w:num>
  <w:num w:numId="27">
    <w:abstractNumId w:val="15"/>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DB"/>
    <w:rsid w:val="00145E93"/>
    <w:rsid w:val="00401BDB"/>
    <w:rsid w:val="00541901"/>
    <w:rsid w:val="00586942"/>
    <w:rsid w:val="005D23E1"/>
    <w:rsid w:val="006E74F0"/>
    <w:rsid w:val="00B1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B"/>
    <w:rPr>
      <w:lang w:val="id-ID"/>
    </w:rPr>
  </w:style>
  <w:style w:type="paragraph" w:styleId="Heading1">
    <w:name w:val="heading 1"/>
    <w:basedOn w:val="Normal"/>
    <w:next w:val="Normal"/>
    <w:link w:val="Heading1Char"/>
    <w:uiPriority w:val="9"/>
    <w:qFormat/>
    <w:rsid w:val="00401B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1B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BDB"/>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401BDB"/>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uiPriority w:val="34"/>
    <w:qFormat/>
    <w:rsid w:val="00401BDB"/>
    <w:pPr>
      <w:ind w:left="720"/>
      <w:contextualSpacing/>
    </w:pPr>
  </w:style>
  <w:style w:type="paragraph" w:styleId="Header">
    <w:name w:val="header"/>
    <w:basedOn w:val="Normal"/>
    <w:link w:val="HeaderChar"/>
    <w:uiPriority w:val="99"/>
    <w:unhideWhenUsed/>
    <w:rsid w:val="00401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BDB"/>
    <w:rPr>
      <w:lang w:val="id-ID"/>
    </w:rPr>
  </w:style>
  <w:style w:type="paragraph" w:customStyle="1" w:styleId="Default">
    <w:name w:val="Default"/>
    <w:rsid w:val="00401BD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401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BDB"/>
    <w:rPr>
      <w:lang w:val="id-ID"/>
    </w:rPr>
  </w:style>
  <w:style w:type="table" w:styleId="TableGrid">
    <w:name w:val="Table Grid"/>
    <w:basedOn w:val="TableNormal"/>
    <w:uiPriority w:val="59"/>
    <w:rsid w:val="00401BD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401BDB"/>
    <w:rPr>
      <w:rFonts w:ascii="Tahoma" w:hAnsi="Tahoma" w:cs="Tahoma"/>
      <w:sz w:val="16"/>
      <w:szCs w:val="16"/>
    </w:rPr>
  </w:style>
  <w:style w:type="paragraph" w:styleId="BalloonText">
    <w:name w:val="Balloon Text"/>
    <w:basedOn w:val="Normal"/>
    <w:link w:val="BalloonTextChar"/>
    <w:uiPriority w:val="99"/>
    <w:semiHidden/>
    <w:unhideWhenUsed/>
    <w:rsid w:val="00401BDB"/>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401BDB"/>
    <w:rPr>
      <w:rFonts w:ascii="Tahoma" w:hAnsi="Tahoma" w:cs="Tahoma"/>
      <w:sz w:val="16"/>
      <w:szCs w:val="16"/>
      <w:lang w:val="id-ID"/>
    </w:rPr>
  </w:style>
  <w:style w:type="table" w:customStyle="1" w:styleId="LightShading1">
    <w:name w:val="Light Shading1"/>
    <w:basedOn w:val="TableNormal"/>
    <w:uiPriority w:val="60"/>
    <w:rsid w:val="00401BD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401BD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unhideWhenUsed/>
    <w:qFormat/>
    <w:rsid w:val="00401BDB"/>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01BDB"/>
    <w:rPr>
      <w:rFonts w:ascii="Times New Roman" w:eastAsia="Times New Roman" w:hAnsi="Times New Roman" w:cs="Times New Roman"/>
      <w:sz w:val="24"/>
      <w:szCs w:val="24"/>
      <w:lang w:bidi="en-US"/>
    </w:rPr>
  </w:style>
  <w:style w:type="paragraph" w:styleId="Bibliography">
    <w:name w:val="Bibliography"/>
    <w:basedOn w:val="Normal"/>
    <w:next w:val="Normal"/>
    <w:uiPriority w:val="37"/>
    <w:unhideWhenUsed/>
    <w:rsid w:val="00401BDB"/>
  </w:style>
  <w:style w:type="paragraph" w:styleId="Caption">
    <w:name w:val="caption"/>
    <w:basedOn w:val="Normal"/>
    <w:next w:val="Normal"/>
    <w:uiPriority w:val="35"/>
    <w:unhideWhenUsed/>
    <w:qFormat/>
    <w:rsid w:val="00401BDB"/>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401BDB"/>
    <w:pPr>
      <w:spacing w:line="259" w:lineRule="auto"/>
      <w:outlineLvl w:val="9"/>
    </w:pPr>
    <w:rPr>
      <w:lang w:val="en-US"/>
    </w:rPr>
  </w:style>
  <w:style w:type="paragraph" w:styleId="TOC2">
    <w:name w:val="toc 2"/>
    <w:basedOn w:val="Normal"/>
    <w:next w:val="Normal"/>
    <w:autoRedefine/>
    <w:uiPriority w:val="39"/>
    <w:unhideWhenUsed/>
    <w:rsid w:val="00401BDB"/>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01BDB"/>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01BDB"/>
    <w:pPr>
      <w:spacing w:after="100" w:line="259" w:lineRule="auto"/>
      <w:ind w:left="440"/>
    </w:pPr>
    <w:rPr>
      <w:rFonts w:eastAsiaTheme="minorEastAs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DB"/>
    <w:rPr>
      <w:lang w:val="id-ID"/>
    </w:rPr>
  </w:style>
  <w:style w:type="paragraph" w:styleId="Heading1">
    <w:name w:val="heading 1"/>
    <w:basedOn w:val="Normal"/>
    <w:next w:val="Normal"/>
    <w:link w:val="Heading1Char"/>
    <w:uiPriority w:val="9"/>
    <w:qFormat/>
    <w:rsid w:val="00401B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1B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BDB"/>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401BDB"/>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uiPriority w:val="34"/>
    <w:qFormat/>
    <w:rsid w:val="00401BDB"/>
    <w:pPr>
      <w:ind w:left="720"/>
      <w:contextualSpacing/>
    </w:pPr>
  </w:style>
  <w:style w:type="paragraph" w:styleId="Header">
    <w:name w:val="header"/>
    <w:basedOn w:val="Normal"/>
    <w:link w:val="HeaderChar"/>
    <w:uiPriority w:val="99"/>
    <w:unhideWhenUsed/>
    <w:rsid w:val="00401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BDB"/>
    <w:rPr>
      <w:lang w:val="id-ID"/>
    </w:rPr>
  </w:style>
  <w:style w:type="paragraph" w:customStyle="1" w:styleId="Default">
    <w:name w:val="Default"/>
    <w:rsid w:val="00401BD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Footer">
    <w:name w:val="footer"/>
    <w:basedOn w:val="Normal"/>
    <w:link w:val="FooterChar"/>
    <w:uiPriority w:val="99"/>
    <w:unhideWhenUsed/>
    <w:rsid w:val="00401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BDB"/>
    <w:rPr>
      <w:lang w:val="id-ID"/>
    </w:rPr>
  </w:style>
  <w:style w:type="table" w:styleId="TableGrid">
    <w:name w:val="Table Grid"/>
    <w:basedOn w:val="TableNormal"/>
    <w:uiPriority w:val="59"/>
    <w:rsid w:val="00401BDB"/>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401BDB"/>
    <w:rPr>
      <w:rFonts w:ascii="Tahoma" w:hAnsi="Tahoma" w:cs="Tahoma"/>
      <w:sz w:val="16"/>
      <w:szCs w:val="16"/>
    </w:rPr>
  </w:style>
  <w:style w:type="paragraph" w:styleId="BalloonText">
    <w:name w:val="Balloon Text"/>
    <w:basedOn w:val="Normal"/>
    <w:link w:val="BalloonTextChar"/>
    <w:uiPriority w:val="99"/>
    <w:semiHidden/>
    <w:unhideWhenUsed/>
    <w:rsid w:val="00401BDB"/>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401BDB"/>
    <w:rPr>
      <w:rFonts w:ascii="Tahoma" w:hAnsi="Tahoma" w:cs="Tahoma"/>
      <w:sz w:val="16"/>
      <w:szCs w:val="16"/>
      <w:lang w:val="id-ID"/>
    </w:rPr>
  </w:style>
  <w:style w:type="table" w:customStyle="1" w:styleId="LightShading1">
    <w:name w:val="Light Shading1"/>
    <w:basedOn w:val="TableNormal"/>
    <w:uiPriority w:val="60"/>
    <w:rsid w:val="00401BD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401BD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unhideWhenUsed/>
    <w:qFormat/>
    <w:rsid w:val="00401BDB"/>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01BDB"/>
    <w:rPr>
      <w:rFonts w:ascii="Times New Roman" w:eastAsia="Times New Roman" w:hAnsi="Times New Roman" w:cs="Times New Roman"/>
      <w:sz w:val="24"/>
      <w:szCs w:val="24"/>
      <w:lang w:bidi="en-US"/>
    </w:rPr>
  </w:style>
  <w:style w:type="paragraph" w:styleId="Bibliography">
    <w:name w:val="Bibliography"/>
    <w:basedOn w:val="Normal"/>
    <w:next w:val="Normal"/>
    <w:uiPriority w:val="37"/>
    <w:unhideWhenUsed/>
    <w:rsid w:val="00401BDB"/>
  </w:style>
  <w:style w:type="paragraph" w:styleId="Caption">
    <w:name w:val="caption"/>
    <w:basedOn w:val="Normal"/>
    <w:next w:val="Normal"/>
    <w:uiPriority w:val="35"/>
    <w:unhideWhenUsed/>
    <w:qFormat/>
    <w:rsid w:val="00401BDB"/>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401BDB"/>
    <w:pPr>
      <w:spacing w:line="259" w:lineRule="auto"/>
      <w:outlineLvl w:val="9"/>
    </w:pPr>
    <w:rPr>
      <w:lang w:val="en-US"/>
    </w:rPr>
  </w:style>
  <w:style w:type="paragraph" w:styleId="TOC2">
    <w:name w:val="toc 2"/>
    <w:basedOn w:val="Normal"/>
    <w:next w:val="Normal"/>
    <w:autoRedefine/>
    <w:uiPriority w:val="39"/>
    <w:unhideWhenUsed/>
    <w:rsid w:val="00401BDB"/>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01BDB"/>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01BDB"/>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2020-11-11T13:12:00Z</cp:lastPrinted>
  <dcterms:created xsi:type="dcterms:W3CDTF">2020-11-11T12:58:00Z</dcterms:created>
  <dcterms:modified xsi:type="dcterms:W3CDTF">2020-11-11T13:12:00Z</dcterms:modified>
</cp:coreProperties>
</file>